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8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5C670486">
      <w:pPr>
        <w:spacing w:line="360" w:lineRule="auto"/>
        <w:jc w:val="center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2026年教师招聘人才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需求表</w:t>
      </w:r>
    </w:p>
    <w:tbl>
      <w:tblPr>
        <w:tblStyle w:val="3"/>
        <w:tblpPr w:leftFromText="180" w:rightFromText="180" w:vertAnchor="text" w:horzAnchor="page" w:tblpX="767" w:tblpY="472"/>
        <w:tblOverlap w:val="never"/>
        <w:tblW w:w="5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763"/>
        <w:gridCol w:w="1883"/>
        <w:gridCol w:w="3962"/>
      </w:tblGrid>
      <w:tr w14:paraId="200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14" w:type="pct"/>
            <w:vAlign w:val="center"/>
          </w:tcPr>
          <w:p w14:paraId="15BAA76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756" w:type="pct"/>
            <w:vAlign w:val="center"/>
          </w:tcPr>
          <w:p w14:paraId="76121D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879" w:type="pct"/>
            <w:vAlign w:val="center"/>
          </w:tcPr>
          <w:p w14:paraId="30CB096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849" w:type="pct"/>
            <w:vAlign w:val="center"/>
          </w:tcPr>
          <w:p w14:paraId="4311784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649B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14" w:type="pct"/>
            <w:vMerge w:val="restart"/>
            <w:vAlign w:val="center"/>
          </w:tcPr>
          <w:p w14:paraId="5D26DCC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教师岗</w:t>
            </w:r>
          </w:p>
          <w:p w14:paraId="30EA162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（硕士研究生及以上）</w:t>
            </w:r>
          </w:p>
        </w:tc>
        <w:tc>
          <w:tcPr>
            <w:tcW w:w="1756" w:type="pct"/>
            <w:vAlign w:val="center"/>
          </w:tcPr>
          <w:p w14:paraId="4C09568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会计（学）</w:t>
            </w:r>
          </w:p>
        </w:tc>
        <w:tc>
          <w:tcPr>
            <w:tcW w:w="879" w:type="pct"/>
            <w:vAlign w:val="center"/>
          </w:tcPr>
          <w:p w14:paraId="7093FA6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restart"/>
            <w:vAlign w:val="center"/>
          </w:tcPr>
          <w:p w14:paraId="2AE19CD5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1.本硕专业基本一致，或符合交叉学科专业建设需求的跨学科专业；</w:t>
            </w:r>
          </w:p>
          <w:p w14:paraId="3B0D649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7593C03E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486E0ACF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0EC5A62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640D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14" w:type="pct"/>
            <w:vMerge w:val="continue"/>
            <w:vAlign w:val="center"/>
          </w:tcPr>
          <w:p w14:paraId="69C39A3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22EA2F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审计</w:t>
            </w:r>
          </w:p>
        </w:tc>
        <w:tc>
          <w:tcPr>
            <w:tcW w:w="879" w:type="pct"/>
            <w:vAlign w:val="center"/>
          </w:tcPr>
          <w:p w14:paraId="05584A2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0CD75CF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021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4" w:type="pct"/>
            <w:vMerge w:val="continue"/>
            <w:vAlign w:val="center"/>
          </w:tcPr>
          <w:p w14:paraId="7B48407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111F304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税务</w:t>
            </w:r>
          </w:p>
        </w:tc>
        <w:tc>
          <w:tcPr>
            <w:tcW w:w="879" w:type="pct"/>
            <w:vAlign w:val="center"/>
          </w:tcPr>
          <w:p w14:paraId="7A9FD2A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07D34B81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72C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14" w:type="pct"/>
            <w:vMerge w:val="continue"/>
            <w:vAlign w:val="center"/>
          </w:tcPr>
          <w:p w14:paraId="383F31A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649020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财政学</w:t>
            </w:r>
          </w:p>
        </w:tc>
        <w:tc>
          <w:tcPr>
            <w:tcW w:w="879" w:type="pct"/>
            <w:vAlign w:val="center"/>
          </w:tcPr>
          <w:p w14:paraId="6F9FCBF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5E9BB73A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E7A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14" w:type="pct"/>
            <w:vMerge w:val="continue"/>
            <w:vAlign w:val="center"/>
          </w:tcPr>
          <w:p w14:paraId="61D1F6E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B9BFD8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计算机科学与技术、计算机技术、大数据科学与工程、大数据管理与应用、人工智能</w:t>
            </w:r>
          </w:p>
        </w:tc>
        <w:tc>
          <w:tcPr>
            <w:tcW w:w="879" w:type="pct"/>
            <w:vAlign w:val="center"/>
          </w:tcPr>
          <w:p w14:paraId="43A25EC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3人</w:t>
            </w:r>
          </w:p>
        </w:tc>
        <w:tc>
          <w:tcPr>
            <w:tcW w:w="1849" w:type="pct"/>
            <w:vMerge w:val="continue"/>
            <w:vAlign w:val="center"/>
          </w:tcPr>
          <w:p w14:paraId="6CA6518A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9F3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14" w:type="pct"/>
            <w:vMerge w:val="continue"/>
            <w:vAlign w:val="center"/>
          </w:tcPr>
          <w:p w14:paraId="56A9C77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825AC7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</w:t>
            </w:r>
          </w:p>
        </w:tc>
        <w:tc>
          <w:tcPr>
            <w:tcW w:w="879" w:type="pct"/>
            <w:vAlign w:val="center"/>
          </w:tcPr>
          <w:p w14:paraId="68C2DF2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621BD399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0D2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14" w:type="pct"/>
            <w:vMerge w:val="continue"/>
            <w:vAlign w:val="center"/>
          </w:tcPr>
          <w:p w14:paraId="4FA1013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5AE0D84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物流管理</w:t>
            </w:r>
          </w:p>
        </w:tc>
        <w:tc>
          <w:tcPr>
            <w:tcW w:w="879" w:type="pct"/>
            <w:vAlign w:val="center"/>
          </w:tcPr>
          <w:p w14:paraId="27DAF11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058B21F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5169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14" w:type="pct"/>
            <w:vMerge w:val="continue"/>
            <w:vAlign w:val="center"/>
          </w:tcPr>
          <w:p w14:paraId="48A502E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645CAA6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879" w:type="pct"/>
            <w:vAlign w:val="center"/>
          </w:tcPr>
          <w:p w14:paraId="0B404E8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7144F1A8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D53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14" w:type="pct"/>
            <w:vMerge w:val="continue"/>
            <w:vAlign w:val="center"/>
          </w:tcPr>
          <w:p w14:paraId="6570615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2C99555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马克思主义理论</w:t>
            </w:r>
          </w:p>
        </w:tc>
        <w:tc>
          <w:tcPr>
            <w:tcW w:w="879" w:type="pct"/>
            <w:vAlign w:val="center"/>
          </w:tcPr>
          <w:p w14:paraId="0DE4023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restart"/>
            <w:vAlign w:val="center"/>
          </w:tcPr>
          <w:p w14:paraId="6BF76317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1.本硕专业必须一致；</w:t>
            </w:r>
          </w:p>
          <w:p w14:paraId="57F72A27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3F6B53A2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022E872E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C43DE1A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5230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14" w:type="pct"/>
            <w:vMerge w:val="continue"/>
            <w:vAlign w:val="center"/>
          </w:tcPr>
          <w:p w14:paraId="30CF24F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5845CF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数学</w:t>
            </w:r>
          </w:p>
        </w:tc>
        <w:tc>
          <w:tcPr>
            <w:tcW w:w="879" w:type="pct"/>
            <w:vAlign w:val="center"/>
          </w:tcPr>
          <w:p w14:paraId="03D3CEC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624C5C4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527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14" w:type="pct"/>
            <w:vMerge w:val="continue"/>
            <w:vAlign w:val="center"/>
          </w:tcPr>
          <w:p w14:paraId="1475C64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0F24478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英语</w:t>
            </w:r>
          </w:p>
        </w:tc>
        <w:tc>
          <w:tcPr>
            <w:tcW w:w="879" w:type="pct"/>
            <w:vAlign w:val="center"/>
          </w:tcPr>
          <w:p w14:paraId="0C13D44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14354AA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AAE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514" w:type="pct"/>
            <w:vMerge w:val="continue"/>
            <w:vAlign w:val="center"/>
          </w:tcPr>
          <w:p w14:paraId="5C62C0A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63" w:type="dxa"/>
            <w:vAlign w:val="center"/>
          </w:tcPr>
          <w:p w14:paraId="6D13E00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体育教育（篮球、排球、匹克球、网球、游泳、操舞、武术、羽毛球）</w:t>
            </w:r>
          </w:p>
        </w:tc>
        <w:tc>
          <w:tcPr>
            <w:tcW w:w="1883" w:type="dxa"/>
            <w:vAlign w:val="center"/>
          </w:tcPr>
          <w:p w14:paraId="476A768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4人</w:t>
            </w:r>
          </w:p>
        </w:tc>
        <w:tc>
          <w:tcPr>
            <w:tcW w:w="1849" w:type="pct"/>
            <w:vMerge w:val="continue"/>
            <w:vAlign w:val="center"/>
          </w:tcPr>
          <w:p w14:paraId="25CCD1F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389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271" w:type="pct"/>
            <w:gridSpan w:val="2"/>
            <w:vAlign w:val="center"/>
          </w:tcPr>
          <w:p w14:paraId="2172A0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辅导员岗</w:t>
            </w:r>
          </w:p>
          <w:p w14:paraId="7ADFC3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（硕士研究生及以上）</w:t>
            </w:r>
          </w:p>
        </w:tc>
        <w:tc>
          <w:tcPr>
            <w:tcW w:w="879" w:type="pct"/>
            <w:vAlign w:val="center"/>
          </w:tcPr>
          <w:p w14:paraId="10D98CB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Align w:val="center"/>
          </w:tcPr>
          <w:p w14:paraId="2C0EDA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硕士研究生及以上学历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往届毕业生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 w14:paraId="4F2201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2.中共（预备）党员；</w:t>
            </w:r>
          </w:p>
          <w:p w14:paraId="6AAF1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3.本硕期间必须有副部及以上学生干部经历；</w:t>
            </w:r>
          </w:p>
          <w:p w14:paraId="4460F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所学专业符合我校学科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发展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，本硕专业一致或符合交叉学科专业建设需求的跨学科专业；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高等教育学、心理学、汉语言文学、马克思主义理论专业优先；</w:t>
            </w:r>
          </w:p>
          <w:p w14:paraId="2B4207B6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有高校辅导员工作经历者优先考虑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4B46EE2B">
      <w:pPr>
        <w:spacing w:line="360" w:lineRule="auto"/>
        <w:jc w:val="both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6533DC9">
      <w:bookmarkStart w:id="0" w:name="_GoBack"/>
      <w:bookmarkEnd w:id="0"/>
    </w:p>
    <w:sectPr>
      <w:footerReference r:id="rId3" w:type="default"/>
      <w:pgSz w:w="11906" w:h="16838"/>
      <w:pgMar w:top="1814" w:right="1474" w:bottom="1985" w:left="1418" w:header="964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0AF2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  <w:p w14:paraId="6FB515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0AB4"/>
    <w:rsid w:val="591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2026-05-20T01:12:00Z</dcterms:created>
  <dc:creator>顾我安稳1419146045</dc:creator>
  <cp:lastModifiedBy>顾我安稳1419146045</cp:lastModifiedBy>
  <dcterms:modified xsi:type="dcterms:W3CDTF">2026-05-20T01:12:44Z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0D160BB0E2594BE1AF9C78BA55281C86_11</vt:lpwstr>
  </property>
  <property fmtid="{D5CDD505-2E9C-101B-9397-08002B2CF9AE}" pid="4" name="KSOTemplateDocerSaveRecord">
    <vt:lpwstr>eyJoZGlkIjoiMWM5YjQ1OGRmMzZhNzk0MmM5MjVjYjMxYzNhZjlmMjYiLCJ1c2VySWQiOiIyNzIzOTI0MCJ9</vt:lpwstr>
  </property>
</Properties>
</file>