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F0181">
      <w:pPr>
        <w:jc w:val="center"/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none"/>
        </w:rPr>
        <w:t>202</w:t>
      </w:r>
      <w:r>
        <w:rPr>
          <w:rFonts w:hint="eastAsia"/>
          <w:b/>
          <w:sz w:val="36"/>
          <w:szCs w:val="36"/>
          <w:highlight w:val="none"/>
          <w:lang w:val="en-US" w:eastAsia="zh-CN"/>
        </w:rPr>
        <w:t>5</w:t>
      </w:r>
      <w:r>
        <w:rPr>
          <w:b/>
          <w:sz w:val="36"/>
          <w:szCs w:val="36"/>
          <w:highlight w:val="none"/>
        </w:rPr>
        <w:t>-202</w:t>
      </w:r>
      <w:r>
        <w:rPr>
          <w:rFonts w:hint="eastAsia"/>
          <w:b/>
          <w:sz w:val="36"/>
          <w:szCs w:val="36"/>
          <w:highlight w:val="none"/>
          <w:lang w:val="en-US" w:eastAsia="zh-CN"/>
        </w:rPr>
        <w:t>6</w:t>
      </w:r>
      <w:r>
        <w:rPr>
          <w:b/>
          <w:sz w:val="36"/>
          <w:szCs w:val="36"/>
          <w:highlight w:val="none"/>
        </w:rPr>
        <w:t>学年第</w:t>
      </w:r>
      <w:r>
        <w:rPr>
          <w:rFonts w:hint="eastAsia"/>
          <w:b/>
          <w:sz w:val="36"/>
          <w:szCs w:val="36"/>
          <w:highlight w:val="none"/>
          <w:lang w:val="en-US" w:eastAsia="zh-CN"/>
        </w:rPr>
        <w:t>一</w:t>
      </w:r>
      <w:r>
        <w:rPr>
          <w:b/>
          <w:sz w:val="36"/>
          <w:szCs w:val="36"/>
          <w:highlight w:val="none"/>
        </w:rPr>
        <w:t>学期《形势与政策》课程说明</w:t>
      </w:r>
    </w:p>
    <w:p w14:paraId="2207F337"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1.《形势与政策》课程上课课时安排:理论专题4学时+课外实践4学时。</w:t>
      </w:r>
    </w:p>
    <w:p w14:paraId="0B198C00"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2.《形势与政策》课程的理论专题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/>
          <w:bCs/>
          <w:sz w:val="28"/>
          <w:szCs w:val="28"/>
        </w:rPr>
        <w:t>两个：</w:t>
      </w:r>
    </w:p>
    <w:p w14:paraId="44DD6608">
      <w:pPr>
        <w:spacing w:line="440" w:lineRule="exact"/>
        <w:rPr>
          <w:color w:val="000000"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一、</w:t>
      </w:r>
      <w:r>
        <w:rPr>
          <w:rFonts w:hint="eastAsia"/>
          <w:color w:val="000000"/>
          <w:sz w:val="28"/>
          <w:szCs w:val="28"/>
          <w:highlight w:val="none"/>
        </w:rPr>
        <w:t>《纪念抗战胜利 坚定民族信念》</w:t>
      </w:r>
    </w:p>
    <w:p w14:paraId="0B936460">
      <w:pPr>
        <w:spacing w:line="440" w:lineRule="exact"/>
        <w:jc w:val="left"/>
        <w:rPr>
          <w:rFonts w:asciiTheme="minorEastAsia" w:hAnsiTheme="minorEastAsia"/>
          <w:bCs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二</w:t>
      </w:r>
      <w:r>
        <w:rPr>
          <w:color w:val="000000"/>
          <w:sz w:val="28"/>
          <w:szCs w:val="28"/>
          <w:highlight w:val="none"/>
        </w:rPr>
        <w:t>、</w:t>
      </w:r>
      <w:r>
        <w:rPr>
          <w:rFonts w:hint="eastAsia"/>
          <w:color w:val="000000"/>
          <w:sz w:val="28"/>
          <w:szCs w:val="28"/>
          <w:highlight w:val="none"/>
          <w:lang w:eastAsia="zh-CN"/>
        </w:rPr>
        <w:t>《聚焦建设更高水平平安中国》</w:t>
      </w:r>
    </w:p>
    <w:p w14:paraId="282CF418">
      <w:pPr>
        <w:spacing w:line="440" w:lineRule="exact"/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3.《形势与政策》课程的社会实践活动分为：</w:t>
      </w:r>
    </w:p>
    <w:p w14:paraId="721A9B19">
      <w:pPr>
        <w:spacing w:line="440" w:lineRule="exact"/>
        <w:ind w:firstLine="700" w:firstLineChars="250"/>
        <w:jc w:val="left"/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实践活动方案（一）：“</w:t>
      </w:r>
      <w:r>
        <w:rPr>
          <w:rFonts w:hint="default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以中国人民抗日战争胜利的伟大历史事件为核心锚点，深刻阐释抗战胜利的重大历史意义和深远现实启示。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”。</w:t>
      </w:r>
    </w:p>
    <w:p w14:paraId="27510228">
      <w:pPr>
        <w:spacing w:line="440" w:lineRule="exact"/>
        <w:ind w:firstLine="700" w:firstLineChars="250"/>
        <w:jc w:val="left"/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践活动方案（二）：以“聚焦建设更高水平平安中国——统筹发展与安全，筑牢现代化基石”为主题，通过多种实践活动形式使学生明晰“建设更高水平平安中国”的时代背景、核心内涵与重大意义，并撰写体裁不限的文章。​</w:t>
      </w:r>
    </w:p>
    <w:p w14:paraId="2DF2464F">
      <w:pPr>
        <w:spacing w:line="420" w:lineRule="exact"/>
        <w:ind w:firstLine="700" w:firstLineChars="25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作业要求的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具体内容</w:t>
      </w:r>
      <w:r>
        <w:rPr>
          <w:rFonts w:hint="eastAsia" w:asciiTheme="minorEastAsia" w:hAnsiTheme="minorEastAsia"/>
          <w:bCs/>
          <w:sz w:val="28"/>
          <w:szCs w:val="28"/>
        </w:rPr>
        <w:t>参看实践活动方案（一）和实践活动方案（二）的具体要求，请同学们按时间将作业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电子版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交到各自学院</w:t>
      </w:r>
      <w:r>
        <w:rPr>
          <w:rFonts w:hint="eastAsia" w:asciiTheme="minorEastAsia" w:hAnsiTheme="minorEastAsia"/>
          <w:bCs/>
          <w:sz w:val="28"/>
          <w:szCs w:val="28"/>
        </w:rPr>
        <w:t>的办公室。</w:t>
      </w:r>
    </w:p>
    <w:p w14:paraId="1216CF3D"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4.《形势与政策》课程的课程成绩构成：</w:t>
      </w:r>
    </w:p>
    <w:p w14:paraId="02E565B9">
      <w:pPr>
        <w:spacing w:line="46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考勤+两次实践活动作业+理论专题笔记。</w:t>
      </w:r>
    </w:p>
    <w:p w14:paraId="0C1566C7">
      <w:pPr>
        <w:spacing w:line="460" w:lineRule="exac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以上《形势与政策》课程说明、社会实践方案和作业要求、封面设计模板，均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日上传</w:t>
      </w:r>
      <w:r>
        <w:rPr>
          <w:rFonts w:hint="eastAsia" w:asciiTheme="minorEastAsia" w:hAnsiTheme="minorEastAsia"/>
          <w:bCs/>
          <w:sz w:val="28"/>
          <w:szCs w:val="28"/>
        </w:rPr>
        <w:t>的材料为主。请同学们在兰州工商学院马克思主义学院的网站上自行下载，仔细阅读按要求完成，认真做好《形势与政策》课程的学习。</w:t>
      </w:r>
    </w:p>
    <w:p w14:paraId="5CA6678D">
      <w:pPr>
        <w:spacing w:line="460" w:lineRule="exact"/>
        <w:rPr>
          <w:bCs/>
          <w:sz w:val="28"/>
          <w:szCs w:val="28"/>
        </w:rPr>
      </w:pPr>
    </w:p>
    <w:p w14:paraId="48125794">
      <w:pPr>
        <w:spacing w:line="460" w:lineRule="exact"/>
        <w:rPr>
          <w:bCs/>
          <w:sz w:val="28"/>
          <w:szCs w:val="28"/>
        </w:rPr>
      </w:pPr>
    </w:p>
    <w:p w14:paraId="03C72E04">
      <w:pPr>
        <w:spacing w:line="460" w:lineRule="exact"/>
        <w:rPr>
          <w:bCs/>
          <w:sz w:val="28"/>
          <w:szCs w:val="28"/>
        </w:rPr>
      </w:pPr>
    </w:p>
    <w:p w14:paraId="15D6C44B">
      <w:pPr>
        <w:spacing w:line="460" w:lineRule="exact"/>
        <w:rPr>
          <w:bCs/>
          <w:sz w:val="28"/>
          <w:szCs w:val="28"/>
        </w:rPr>
      </w:pPr>
    </w:p>
    <w:p w14:paraId="5C346D36">
      <w:pPr>
        <w:spacing w:line="460" w:lineRule="exact"/>
        <w:ind w:firstLine="4060" w:firstLineChars="14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马克思主义学院形势与政策教研室</w:t>
      </w:r>
    </w:p>
    <w:p w14:paraId="0DDD1811">
      <w:pPr>
        <w:spacing w:line="460" w:lineRule="exact"/>
        <w:ind w:firstLine="5040" w:firstLineChars="1800"/>
        <w:jc w:val="both"/>
        <w:rPr>
          <w:b/>
          <w:sz w:val="28"/>
          <w:szCs w:val="28"/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bookmarkStart w:id="0" w:name="_GoBack"/>
      <w:bookmarkEnd w:id="0"/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64659"/>
    </w:sdtPr>
    <w:sdtContent>
      <w:p w14:paraId="1C33EFA7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F2975F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00C96CE8"/>
    <w:rsid w:val="0017558C"/>
    <w:rsid w:val="001D51C3"/>
    <w:rsid w:val="00232E3E"/>
    <w:rsid w:val="00235483"/>
    <w:rsid w:val="002E5A91"/>
    <w:rsid w:val="00335845"/>
    <w:rsid w:val="00387A62"/>
    <w:rsid w:val="003D313A"/>
    <w:rsid w:val="003D3962"/>
    <w:rsid w:val="003E0202"/>
    <w:rsid w:val="00415187"/>
    <w:rsid w:val="0043598C"/>
    <w:rsid w:val="00480050"/>
    <w:rsid w:val="00511AE4"/>
    <w:rsid w:val="00607F0E"/>
    <w:rsid w:val="00634F92"/>
    <w:rsid w:val="00694555"/>
    <w:rsid w:val="007032C8"/>
    <w:rsid w:val="007642CD"/>
    <w:rsid w:val="007C121C"/>
    <w:rsid w:val="008845C5"/>
    <w:rsid w:val="0088661B"/>
    <w:rsid w:val="00A44B7C"/>
    <w:rsid w:val="00A852BF"/>
    <w:rsid w:val="00AA4650"/>
    <w:rsid w:val="00B1479E"/>
    <w:rsid w:val="00B85D19"/>
    <w:rsid w:val="00B9765F"/>
    <w:rsid w:val="00BC1DA7"/>
    <w:rsid w:val="00BF7EBE"/>
    <w:rsid w:val="00C2644E"/>
    <w:rsid w:val="00C4339C"/>
    <w:rsid w:val="00C96CE8"/>
    <w:rsid w:val="00CA1902"/>
    <w:rsid w:val="00CA7F4B"/>
    <w:rsid w:val="00CF6263"/>
    <w:rsid w:val="00D629C3"/>
    <w:rsid w:val="00E05018"/>
    <w:rsid w:val="00E350C3"/>
    <w:rsid w:val="00E5254B"/>
    <w:rsid w:val="00E6178C"/>
    <w:rsid w:val="00E87AF5"/>
    <w:rsid w:val="00ED2D73"/>
    <w:rsid w:val="00ED7B62"/>
    <w:rsid w:val="00F67412"/>
    <w:rsid w:val="00F9348A"/>
    <w:rsid w:val="018275D9"/>
    <w:rsid w:val="019D0DAE"/>
    <w:rsid w:val="01C369B7"/>
    <w:rsid w:val="033D0900"/>
    <w:rsid w:val="04A404C5"/>
    <w:rsid w:val="05514DD1"/>
    <w:rsid w:val="06BF5EF3"/>
    <w:rsid w:val="089F0ED6"/>
    <w:rsid w:val="096A2E01"/>
    <w:rsid w:val="097F6681"/>
    <w:rsid w:val="09950344"/>
    <w:rsid w:val="0A0A3406"/>
    <w:rsid w:val="0A425497"/>
    <w:rsid w:val="0A546E48"/>
    <w:rsid w:val="0B6C4E2C"/>
    <w:rsid w:val="0CE30345"/>
    <w:rsid w:val="0CEA78D4"/>
    <w:rsid w:val="0D107A7E"/>
    <w:rsid w:val="0ED33F71"/>
    <w:rsid w:val="0F3054F5"/>
    <w:rsid w:val="104963F9"/>
    <w:rsid w:val="10826097"/>
    <w:rsid w:val="1173141A"/>
    <w:rsid w:val="129534A0"/>
    <w:rsid w:val="130102B1"/>
    <w:rsid w:val="130D5A4B"/>
    <w:rsid w:val="13AF1638"/>
    <w:rsid w:val="14267EA6"/>
    <w:rsid w:val="14C560DE"/>
    <w:rsid w:val="15055840"/>
    <w:rsid w:val="161E3AEC"/>
    <w:rsid w:val="166A5226"/>
    <w:rsid w:val="178E26F6"/>
    <w:rsid w:val="17BF2673"/>
    <w:rsid w:val="17E23377"/>
    <w:rsid w:val="17E57BB0"/>
    <w:rsid w:val="1891497A"/>
    <w:rsid w:val="192A0CF9"/>
    <w:rsid w:val="19731BC7"/>
    <w:rsid w:val="1A077697"/>
    <w:rsid w:val="1AAE5CF5"/>
    <w:rsid w:val="1AB11CD9"/>
    <w:rsid w:val="1AD86EDE"/>
    <w:rsid w:val="1B34573B"/>
    <w:rsid w:val="1BE96768"/>
    <w:rsid w:val="1BFB58D2"/>
    <w:rsid w:val="1C366F75"/>
    <w:rsid w:val="1C5F18CC"/>
    <w:rsid w:val="1C7A57B1"/>
    <w:rsid w:val="1C8C2E32"/>
    <w:rsid w:val="1E140EC3"/>
    <w:rsid w:val="1E610372"/>
    <w:rsid w:val="1E8552CF"/>
    <w:rsid w:val="1EDD069B"/>
    <w:rsid w:val="1F5A54B1"/>
    <w:rsid w:val="1FB16382"/>
    <w:rsid w:val="1FC40609"/>
    <w:rsid w:val="202B3140"/>
    <w:rsid w:val="228826F6"/>
    <w:rsid w:val="239D00AB"/>
    <w:rsid w:val="23CE31F8"/>
    <w:rsid w:val="254F33D7"/>
    <w:rsid w:val="25754C8D"/>
    <w:rsid w:val="259F2BF1"/>
    <w:rsid w:val="26C71814"/>
    <w:rsid w:val="27BB1717"/>
    <w:rsid w:val="2803104A"/>
    <w:rsid w:val="287F0C6B"/>
    <w:rsid w:val="295654E2"/>
    <w:rsid w:val="29FC6490"/>
    <w:rsid w:val="2A476345"/>
    <w:rsid w:val="2AAD3817"/>
    <w:rsid w:val="2B5733F5"/>
    <w:rsid w:val="2B877139"/>
    <w:rsid w:val="2BC12594"/>
    <w:rsid w:val="2CB852D2"/>
    <w:rsid w:val="2CBB26A1"/>
    <w:rsid w:val="2CD91AF6"/>
    <w:rsid w:val="2DC75F51"/>
    <w:rsid w:val="2E4508B7"/>
    <w:rsid w:val="2E7B483A"/>
    <w:rsid w:val="2F7F0CA4"/>
    <w:rsid w:val="2FAE0B6A"/>
    <w:rsid w:val="2FFE0E37"/>
    <w:rsid w:val="30316976"/>
    <w:rsid w:val="306D63C1"/>
    <w:rsid w:val="30AD7D5A"/>
    <w:rsid w:val="31081E62"/>
    <w:rsid w:val="31767A33"/>
    <w:rsid w:val="31FC39DA"/>
    <w:rsid w:val="32320A85"/>
    <w:rsid w:val="33463CE9"/>
    <w:rsid w:val="33705855"/>
    <w:rsid w:val="33AC6A46"/>
    <w:rsid w:val="33BC5C3C"/>
    <w:rsid w:val="33D00B22"/>
    <w:rsid w:val="349C12F0"/>
    <w:rsid w:val="363A79E9"/>
    <w:rsid w:val="36BF2A20"/>
    <w:rsid w:val="38B44397"/>
    <w:rsid w:val="3A28490E"/>
    <w:rsid w:val="3C1A22FB"/>
    <w:rsid w:val="3CE11A48"/>
    <w:rsid w:val="3D07651E"/>
    <w:rsid w:val="3D57142E"/>
    <w:rsid w:val="3E5203DC"/>
    <w:rsid w:val="3E951796"/>
    <w:rsid w:val="3E9C5640"/>
    <w:rsid w:val="42E21E7B"/>
    <w:rsid w:val="42EC05AB"/>
    <w:rsid w:val="43324EC6"/>
    <w:rsid w:val="43DC36D1"/>
    <w:rsid w:val="45216AC3"/>
    <w:rsid w:val="458F50A2"/>
    <w:rsid w:val="476137DD"/>
    <w:rsid w:val="4C2A00AA"/>
    <w:rsid w:val="4C7E4738"/>
    <w:rsid w:val="4C8E68F3"/>
    <w:rsid w:val="4C8F6136"/>
    <w:rsid w:val="4CC644CC"/>
    <w:rsid w:val="4DAA7EE8"/>
    <w:rsid w:val="4E4D2119"/>
    <w:rsid w:val="4E96596E"/>
    <w:rsid w:val="506C66EF"/>
    <w:rsid w:val="518C2479"/>
    <w:rsid w:val="5220134D"/>
    <w:rsid w:val="52764A40"/>
    <w:rsid w:val="527817DB"/>
    <w:rsid w:val="558B012F"/>
    <w:rsid w:val="55ED41DC"/>
    <w:rsid w:val="56102F62"/>
    <w:rsid w:val="569A21E4"/>
    <w:rsid w:val="56B6062C"/>
    <w:rsid w:val="585E4BB5"/>
    <w:rsid w:val="59DD08DF"/>
    <w:rsid w:val="5A8B6D4A"/>
    <w:rsid w:val="5AAA5A00"/>
    <w:rsid w:val="5BC32603"/>
    <w:rsid w:val="5C6D7308"/>
    <w:rsid w:val="5CA77150"/>
    <w:rsid w:val="5CBC052D"/>
    <w:rsid w:val="5E9C48AD"/>
    <w:rsid w:val="5EE5440E"/>
    <w:rsid w:val="60AF3D6F"/>
    <w:rsid w:val="60BD5BB6"/>
    <w:rsid w:val="62266582"/>
    <w:rsid w:val="635E7DA0"/>
    <w:rsid w:val="64CA3B31"/>
    <w:rsid w:val="65A74E21"/>
    <w:rsid w:val="65B83DA6"/>
    <w:rsid w:val="65E673AF"/>
    <w:rsid w:val="683171B3"/>
    <w:rsid w:val="6A0C586E"/>
    <w:rsid w:val="6B0801E6"/>
    <w:rsid w:val="6B9F7FC4"/>
    <w:rsid w:val="6CF12404"/>
    <w:rsid w:val="6E231DA2"/>
    <w:rsid w:val="6EB11A17"/>
    <w:rsid w:val="6EC65A4A"/>
    <w:rsid w:val="6F0E56D6"/>
    <w:rsid w:val="709B3C0F"/>
    <w:rsid w:val="70A052FE"/>
    <w:rsid w:val="714A31BA"/>
    <w:rsid w:val="746E3402"/>
    <w:rsid w:val="74B162E7"/>
    <w:rsid w:val="74E81499"/>
    <w:rsid w:val="74F83538"/>
    <w:rsid w:val="750A4F6D"/>
    <w:rsid w:val="75B06ACE"/>
    <w:rsid w:val="76105050"/>
    <w:rsid w:val="76270E29"/>
    <w:rsid w:val="77D22A35"/>
    <w:rsid w:val="78081940"/>
    <w:rsid w:val="78535F4B"/>
    <w:rsid w:val="78914DDE"/>
    <w:rsid w:val="79583FB2"/>
    <w:rsid w:val="79D25BC4"/>
    <w:rsid w:val="7A131A55"/>
    <w:rsid w:val="7B4E2B7F"/>
    <w:rsid w:val="7C291594"/>
    <w:rsid w:val="7C6758ED"/>
    <w:rsid w:val="7DB836A7"/>
    <w:rsid w:val="7ECF6B51"/>
    <w:rsid w:val="7EDE6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506</Words>
  <Characters>526</Characters>
  <Lines>3</Lines>
  <Paragraphs>1</Paragraphs>
  <TotalTime>1</TotalTime>
  <ScaleCrop>false</ScaleCrop>
  <LinksUpToDate>false</LinksUpToDate>
  <CharactersWithSpaces>531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2019-09-10T08:40:00Z</dcterms:created>
  <dc:creator>Administrator</dc:creator>
  <cp:lastModifiedBy>selenezy</cp:lastModifiedBy>
  <dcterms:modified xsi:type="dcterms:W3CDTF">2025-09-29T01:21:54Z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9510A3EF7BD64AA097ADFC8411DCD1A5_13</vt:lpwstr>
  </property>
  <property fmtid="{D5CDD505-2E9C-101B-9397-08002B2CF9AE}" pid="4" name="KSOTemplateDocerSaveRecord">
    <vt:lpwstr>eyJoZGlkIjoiNGVkMGRhNTg5N2U2MDEzODg4M2I3YmY5OTA1YzA5YjQiLCJ1c2VySWQiOiIzMTE3NTU1NzIifQ==</vt:lpwstr>
  </property>
</Properties>
</file>