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5C670486">
      <w:pPr>
        <w:spacing w:line="360" w:lineRule="auto"/>
        <w:jc w:val="center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急需紧缺专业人才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需求表</w:t>
      </w:r>
    </w:p>
    <w:tbl>
      <w:tblPr>
        <w:tblStyle w:val="2"/>
        <w:tblpPr w:leftFromText="180" w:rightFromText="180" w:vertAnchor="text" w:horzAnchor="page" w:tblpX="767" w:tblpY="472"/>
        <w:tblOverlap w:val="never"/>
        <w:tblW w:w="58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676"/>
        <w:gridCol w:w="1472"/>
        <w:gridCol w:w="3658"/>
      </w:tblGrid>
      <w:tr w14:paraId="200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546" w:type="pct"/>
            <w:vAlign w:val="center"/>
          </w:tcPr>
          <w:p w14:paraId="15BAA76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859" w:type="pct"/>
            <w:vAlign w:val="center"/>
          </w:tcPr>
          <w:p w14:paraId="76121DC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744" w:type="pct"/>
            <w:vAlign w:val="center"/>
          </w:tcPr>
          <w:p w14:paraId="30CB096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人数（总计）</w:t>
            </w:r>
          </w:p>
        </w:tc>
        <w:tc>
          <w:tcPr>
            <w:tcW w:w="1849" w:type="pct"/>
            <w:vAlign w:val="center"/>
          </w:tcPr>
          <w:p w14:paraId="4311784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649B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6" w:type="pct"/>
            <w:vMerge w:val="restart"/>
            <w:vAlign w:val="center"/>
          </w:tcPr>
          <w:p w14:paraId="5D26DCC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教师岗</w:t>
            </w:r>
          </w:p>
          <w:p w14:paraId="30EA162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（硕士）</w:t>
            </w:r>
          </w:p>
        </w:tc>
        <w:tc>
          <w:tcPr>
            <w:tcW w:w="1859" w:type="pct"/>
            <w:vAlign w:val="center"/>
          </w:tcPr>
          <w:p w14:paraId="4C09568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会计（学）、审计、税务、财政学</w:t>
            </w:r>
          </w:p>
        </w:tc>
        <w:tc>
          <w:tcPr>
            <w:tcW w:w="744" w:type="pct"/>
            <w:vAlign w:val="center"/>
          </w:tcPr>
          <w:p w14:paraId="7093FA6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15人</w:t>
            </w:r>
          </w:p>
        </w:tc>
        <w:tc>
          <w:tcPr>
            <w:tcW w:w="1849" w:type="pct"/>
            <w:vMerge w:val="restart"/>
            <w:vAlign w:val="center"/>
          </w:tcPr>
          <w:p w14:paraId="2AE19CD5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1.本硕专业基本一致，或符合交叉学科专业建设需求的跨学科专业；</w:t>
            </w:r>
          </w:p>
          <w:p w14:paraId="3B0D649F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2.具备一定的科研能力，攻读学历期间有代表性成果优先，如论文、项目、发明专利、横向课题，省级以上学科竞赛获奖等；</w:t>
            </w:r>
          </w:p>
          <w:p w14:paraId="7593C03E"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3.本科或研究生阶段毕业院校为985、211或双一流院校优先；</w:t>
            </w:r>
          </w:p>
          <w:p w14:paraId="486E0ACF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4.已取得高级专业技术职称，且从事相关行业者可适当放宽条件；</w:t>
            </w:r>
          </w:p>
          <w:p w14:paraId="00EC5A62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5.2026届毕业生可报；</w:t>
            </w:r>
          </w:p>
        </w:tc>
      </w:tr>
      <w:tr w14:paraId="6E80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46" w:type="pct"/>
            <w:vMerge w:val="continue"/>
            <w:vAlign w:val="center"/>
          </w:tcPr>
          <w:p w14:paraId="7C23AA8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59" w:type="pct"/>
            <w:vAlign w:val="center"/>
          </w:tcPr>
          <w:p w14:paraId="1BF0331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</w:t>
            </w:r>
          </w:p>
        </w:tc>
        <w:tc>
          <w:tcPr>
            <w:tcW w:w="744" w:type="pct"/>
            <w:vAlign w:val="center"/>
          </w:tcPr>
          <w:p w14:paraId="53D90EF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8人</w:t>
            </w:r>
          </w:p>
        </w:tc>
        <w:tc>
          <w:tcPr>
            <w:tcW w:w="1849" w:type="pct"/>
            <w:vMerge w:val="continue"/>
            <w:vAlign w:val="center"/>
          </w:tcPr>
          <w:p w14:paraId="55994430"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D53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46" w:type="pct"/>
            <w:vMerge w:val="continue"/>
            <w:vAlign w:val="center"/>
          </w:tcPr>
          <w:p w14:paraId="6570615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59" w:type="pct"/>
            <w:vAlign w:val="center"/>
          </w:tcPr>
          <w:p w14:paraId="2C9955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计算机科学与技术、计算机技术、大数据科学与工程、大数据管理与应用、人工智能、数学</w:t>
            </w:r>
          </w:p>
        </w:tc>
        <w:tc>
          <w:tcPr>
            <w:tcW w:w="744" w:type="pct"/>
            <w:vAlign w:val="center"/>
          </w:tcPr>
          <w:p w14:paraId="0DE4023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10人</w:t>
            </w:r>
          </w:p>
        </w:tc>
        <w:tc>
          <w:tcPr>
            <w:tcW w:w="1849" w:type="pct"/>
            <w:vMerge w:val="continue"/>
            <w:vAlign w:val="center"/>
          </w:tcPr>
          <w:p w14:paraId="7DB1965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23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46" w:type="pct"/>
            <w:vMerge w:val="continue"/>
            <w:vAlign w:val="center"/>
          </w:tcPr>
          <w:p w14:paraId="30CF24F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59" w:type="pct"/>
            <w:vAlign w:val="center"/>
          </w:tcPr>
          <w:p w14:paraId="5845CF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物流管理、公共管理（养老服务、乡村治理方向）、人力资源管理</w:t>
            </w:r>
          </w:p>
        </w:tc>
        <w:tc>
          <w:tcPr>
            <w:tcW w:w="744" w:type="pct"/>
            <w:vAlign w:val="center"/>
          </w:tcPr>
          <w:p w14:paraId="03D3CE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8人</w:t>
            </w:r>
          </w:p>
        </w:tc>
        <w:tc>
          <w:tcPr>
            <w:tcW w:w="1849" w:type="pct"/>
            <w:vMerge w:val="continue"/>
            <w:vAlign w:val="center"/>
          </w:tcPr>
          <w:p w14:paraId="624C5C4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AAE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546" w:type="pct"/>
            <w:vMerge w:val="continue"/>
            <w:vAlign w:val="center"/>
          </w:tcPr>
          <w:p w14:paraId="1022E50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59" w:type="pct"/>
            <w:vAlign w:val="center"/>
          </w:tcPr>
          <w:p w14:paraId="766F32FF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图书馆学、情报学、档案学、历史学、</w:t>
            </w:r>
          </w:p>
          <w:p w14:paraId="6D13E00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游泳</w:t>
            </w:r>
          </w:p>
        </w:tc>
        <w:tc>
          <w:tcPr>
            <w:tcW w:w="744" w:type="pct"/>
            <w:vAlign w:val="center"/>
          </w:tcPr>
          <w:p w14:paraId="476A768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6人</w:t>
            </w:r>
          </w:p>
        </w:tc>
        <w:tc>
          <w:tcPr>
            <w:tcW w:w="1849" w:type="pct"/>
            <w:vMerge w:val="continue"/>
            <w:vAlign w:val="center"/>
          </w:tcPr>
          <w:p w14:paraId="25CCD1F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EBC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546" w:type="pct"/>
            <w:vMerge w:val="continue"/>
            <w:vAlign w:val="center"/>
          </w:tcPr>
          <w:p w14:paraId="6EF6251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53" w:type="pct"/>
            <w:gridSpan w:val="3"/>
            <w:vAlign w:val="center"/>
          </w:tcPr>
          <w:p w14:paraId="4C04785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  <w:t>除上述专业外，其他与我校所设学科专业一致或相近的应聘者，若本硕任一阶段具有985、211</w:t>
            </w:r>
            <w:r>
              <w:rPr>
                <w:rFonts w:hint="eastAsia"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、双一流</w:t>
            </w:r>
            <w:r>
              <w:rPr>
                <w:rFonts w:ascii="仿宋" w:hAnsi="仿宋" w:eastAsia="仿宋" w:cs="宋体"/>
                <w:b/>
                <w:bCs w:val="0"/>
                <w:color w:val="auto"/>
                <w:kern w:val="0"/>
                <w:sz w:val="24"/>
                <w:highlight w:val="none"/>
              </w:rPr>
              <w:t>高校教育背景，也欢迎应聘。</w:t>
            </w:r>
          </w:p>
        </w:tc>
      </w:tr>
      <w:tr w14:paraId="484A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2405" w:type="pct"/>
            <w:gridSpan w:val="2"/>
            <w:vAlign w:val="center"/>
          </w:tcPr>
          <w:p w14:paraId="247207C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辅导员岗（5人）</w:t>
            </w:r>
          </w:p>
        </w:tc>
        <w:tc>
          <w:tcPr>
            <w:tcW w:w="2594" w:type="pct"/>
            <w:gridSpan w:val="2"/>
            <w:vAlign w:val="center"/>
          </w:tcPr>
          <w:p w14:paraId="2C0EDA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硕士研究生及以上学历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往届毕业生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 w14:paraId="4F220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2.中共（预备）党员；</w:t>
            </w:r>
          </w:p>
          <w:p w14:paraId="5F0DB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所学专业符合我校学科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发展要求，本硕专业一致或符合交叉学科专业建设需求的跨学科专业；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高等教育学、心理学、汉语言文学、马克思主义理论专业优先；</w:t>
            </w:r>
          </w:p>
          <w:p w14:paraId="323C8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有高校辅导员工作经历或大学期间担任过学生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干部者优先考虑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</w:tbl>
    <w:p w14:paraId="3D5D37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02B5"/>
    <w:rsid w:val="626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2025-12-17T01:21:00Z</dcterms:created>
  <dc:creator>顾我安稳1419146045</dc:creator>
  <cp:lastModifiedBy>顾我安稳1419146045</cp:lastModifiedBy>
  <dcterms:modified xsi:type="dcterms:W3CDTF">2025-12-17T01:21:28Z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286F5892F94C4747ACE60E0F69B7778F_11</vt:lpwstr>
  </property>
  <property fmtid="{D5CDD505-2E9C-101B-9397-08002B2CF9AE}" pid="4" name="KSOTemplateDocerSaveRecord">
    <vt:lpwstr>eyJoZGlkIjoiMWM5YjQ1OGRmMzZhNzk0MmM5MjVjYjMxYzNhZjlmMjYiLCJ1c2VySWQiOiIyNzIzOTI0MCJ9</vt:lpwstr>
  </property>
</Properties>
</file>