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807E95">
      <w:pPr>
        <w:spacing w:line="560" w:lineRule="exact"/>
        <w:rPr>
          <w:rFonts w:hint="eastAsia" w:ascii="黑体" w:hAnsi="黑体" w:eastAsia="黑体"/>
          <w:lang w:val="en-US" w:eastAsia="zh-CN"/>
        </w:rPr>
      </w:pPr>
      <w:r>
        <w:rPr>
          <w:rFonts w:hint="eastAsia" w:ascii="黑体" w:hAnsi="黑体" w:eastAsia="黑体"/>
        </w:rPr>
        <w:t>附件</w:t>
      </w:r>
      <w:r>
        <w:rPr>
          <w:rFonts w:hint="eastAsia" w:ascii="黑体" w:hAnsi="黑体" w:eastAsia="黑体"/>
          <w:lang w:val="en-US" w:eastAsia="zh-CN"/>
        </w:rPr>
        <w:t>3</w:t>
      </w:r>
    </w:p>
    <w:tbl>
      <w:tblPr>
        <w:tblStyle w:val="10"/>
        <w:tblW w:w="0" w:type="auto"/>
        <w:jc w:val="right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0"/>
        <w:gridCol w:w="1980"/>
      </w:tblGrid>
      <w:tr w14:paraId="0004DDC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right"/>
        </w:trPr>
        <w:tc>
          <w:tcPr>
            <w:tcW w:w="126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609C162A">
            <w:pPr>
              <w:rPr>
                <w:rFonts w:ascii="黑体" w:hAnsi="黑体" w:eastAsia="黑体"/>
                <w:bCs/>
                <w:color w:val="000000"/>
                <w:sz w:val="24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4"/>
              </w:rPr>
              <w:t>项目编号</w:t>
            </w:r>
          </w:p>
        </w:tc>
        <w:tc>
          <w:tcPr>
            <w:tcW w:w="1980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659A7C8C">
            <w:pPr>
              <w:rPr>
                <w:rFonts w:ascii="黑体" w:hAnsi="黑体" w:eastAsia="黑体"/>
                <w:bCs/>
                <w:color w:val="000000"/>
                <w:sz w:val="24"/>
              </w:rPr>
            </w:pPr>
          </w:p>
        </w:tc>
      </w:tr>
    </w:tbl>
    <w:p w14:paraId="1DD87AB7">
      <w:pPr>
        <w:pStyle w:val="4"/>
        <w:ind w:firstLine="0"/>
        <w:jc w:val="center"/>
        <w:rPr>
          <w:rFonts w:ascii="姚体"/>
          <w:bCs/>
          <w:sz w:val="48"/>
        </w:rPr>
      </w:pPr>
    </w:p>
    <w:p w14:paraId="6A61B919">
      <w:pPr>
        <w:snapToGrid w:val="0"/>
        <w:jc w:val="center"/>
      </w:pPr>
    </w:p>
    <w:p w14:paraId="40E232CF">
      <w:pPr>
        <w:snapToGrid w:val="0"/>
        <w:jc w:val="center"/>
      </w:pPr>
    </w:p>
    <w:p w14:paraId="570FAAF3">
      <w:pPr>
        <w:snapToGrid w:val="0"/>
        <w:jc w:val="center"/>
      </w:pPr>
    </w:p>
    <w:p w14:paraId="43597562">
      <w:pPr>
        <w:snapToGrid w:val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</w:rPr>
        <w:t>兰州工商学院教学研究与改革项目</w:t>
      </w:r>
    </w:p>
    <w:p w14:paraId="7E4BBF41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48"/>
          <w:szCs w:val="48"/>
        </w:rPr>
      </w:pPr>
    </w:p>
    <w:p w14:paraId="716B71D7">
      <w:pPr>
        <w:snapToGrid w:val="0"/>
        <w:jc w:val="center"/>
        <w:rPr>
          <w:rFonts w:hint="eastAsia" w:ascii="方正小标宋简体" w:eastAsia="方正小标宋简体"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eastAsia="zh-CN"/>
        </w:rPr>
        <w:t>研究报告</w:t>
      </w:r>
    </w:p>
    <w:p w14:paraId="468480E9">
      <w:pPr>
        <w:pStyle w:val="4"/>
        <w:spacing w:line="360" w:lineRule="auto"/>
        <w:ind w:firstLine="705" w:firstLineChars="196"/>
        <w:rPr>
          <w:rFonts w:ascii="楷体_GB2312" w:eastAsia="楷体_GB2312"/>
          <w:bCs/>
          <w:sz w:val="36"/>
        </w:rPr>
      </w:pPr>
    </w:p>
    <w:p w14:paraId="15009696"/>
    <w:p w14:paraId="71F15FD1">
      <w:pPr>
        <w:pStyle w:val="4"/>
        <w:spacing w:before="312" w:beforeLines="100" w:line="360" w:lineRule="auto"/>
        <w:ind w:firstLine="705" w:firstLineChars="196"/>
        <w:rPr>
          <w:bCs/>
          <w:sz w:val="22"/>
        </w:rPr>
      </w:pPr>
      <w:r>
        <w:rPr>
          <w:rFonts w:hint="eastAsia" w:ascii="楷体_GB2312" w:eastAsia="楷体_GB2312"/>
          <w:bCs/>
          <w:sz w:val="36"/>
        </w:rPr>
        <w:t>项 目 名 称</w:t>
      </w:r>
      <w:r>
        <w:rPr>
          <w:rFonts w:hint="eastAsia" w:ascii="仿宋_GB2312" w:eastAsia="仿宋_GB2312"/>
          <w:bCs/>
          <w:sz w:val="36"/>
        </w:rPr>
        <w:t>：</w:t>
      </w:r>
      <w:r>
        <w:rPr>
          <w:bCs/>
          <w:sz w:val="22"/>
        </w:rPr>
        <w:t>____________________________________________</w:t>
      </w:r>
    </w:p>
    <w:p w14:paraId="2AD4996D">
      <w:pPr>
        <w:spacing w:before="312" w:beforeLines="10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                 </w:t>
      </w:r>
      <w:r>
        <w:rPr>
          <w:bCs/>
          <w:sz w:val="22"/>
        </w:rPr>
        <w:t>____________________________________________</w:t>
      </w:r>
    </w:p>
    <w:p w14:paraId="0DBC46B3">
      <w:pPr>
        <w:spacing w:line="360" w:lineRule="auto"/>
        <w:ind w:firstLine="705" w:firstLineChars="196"/>
        <w:rPr>
          <w:rFonts w:hint="eastAsia" w:ascii="楷体_GB2312" w:eastAsia="楷体_GB2312"/>
        </w:rPr>
      </w:pPr>
      <w:r>
        <w:rPr>
          <w:rFonts w:hint="eastAsia" w:ascii="楷体_GB2312" w:eastAsia="楷体_GB2312"/>
          <w:sz w:val="36"/>
          <w:szCs w:val="36"/>
        </w:rPr>
        <w:t xml:space="preserve">项 目 类 别：□一般项目 </w:t>
      </w:r>
      <w:r>
        <w:rPr>
          <w:rFonts w:ascii="楷体_GB2312" w:eastAsia="楷体_GB2312"/>
          <w:sz w:val="36"/>
          <w:szCs w:val="36"/>
        </w:rPr>
        <w:t xml:space="preserve">      </w:t>
      </w:r>
      <w:r>
        <w:rPr>
          <w:rFonts w:hint="eastAsia" w:ascii="楷体_GB2312" w:eastAsia="楷体_GB2312"/>
          <w:sz w:val="36"/>
          <w:szCs w:val="36"/>
        </w:rPr>
        <w:t>□重点项目</w:t>
      </w:r>
    </w:p>
    <w:p w14:paraId="3DA138BA">
      <w:pPr>
        <w:pStyle w:val="4"/>
        <w:spacing w:line="360" w:lineRule="auto"/>
        <w:ind w:firstLine="768" w:firstLineChars="196"/>
        <w:rPr>
          <w:rFonts w:ascii="仿宋_GB2312" w:eastAsia="仿宋_GB2312"/>
          <w:bCs/>
          <w:sz w:val="36"/>
        </w:rPr>
      </w:pPr>
      <w:r>
        <w:rPr>
          <w:rFonts w:hint="eastAsia" w:ascii="楷体_GB2312" w:eastAsia="楷体_GB2312"/>
          <w:bCs/>
          <w:spacing w:val="16"/>
          <w:sz w:val="36"/>
        </w:rPr>
        <w:t>项目主持人</w:t>
      </w:r>
      <w:r>
        <w:rPr>
          <w:rFonts w:hint="eastAsia" w:ascii="仿宋_GB2312" w:eastAsia="仿宋_GB2312"/>
          <w:bCs/>
          <w:sz w:val="36"/>
        </w:rPr>
        <w:t>：</w:t>
      </w:r>
      <w:r>
        <w:rPr>
          <w:bCs/>
          <w:sz w:val="22"/>
        </w:rPr>
        <w:t>____________________________________________</w:t>
      </w:r>
    </w:p>
    <w:p w14:paraId="17CE015A">
      <w:pPr>
        <w:pStyle w:val="4"/>
        <w:spacing w:line="360" w:lineRule="auto"/>
        <w:ind w:firstLine="652" w:firstLineChars="196"/>
        <w:rPr>
          <w:bCs/>
          <w:sz w:val="22"/>
        </w:rPr>
      </w:pPr>
      <w:r>
        <w:rPr>
          <w:rFonts w:hint="eastAsia" w:ascii="楷体_GB2312" w:eastAsia="楷体_GB2312"/>
          <w:bCs/>
          <w:spacing w:val="1"/>
          <w:w w:val="92"/>
          <w:kern w:val="0"/>
          <w:sz w:val="36"/>
          <w:fitText w:val="2340" w:id="1090456951"/>
        </w:rPr>
        <w:t>二级教学单位</w:t>
      </w:r>
      <w:r>
        <w:rPr>
          <w:rFonts w:hint="eastAsia" w:ascii="楷体_GB2312" w:eastAsia="楷体_GB2312"/>
          <w:bCs/>
          <w:spacing w:val="11"/>
          <w:w w:val="92"/>
          <w:kern w:val="0"/>
          <w:sz w:val="36"/>
          <w:fitText w:val="2340" w:id="1090456951"/>
        </w:rPr>
        <w:t>：</w:t>
      </w:r>
      <w:r>
        <w:rPr>
          <w:bCs/>
          <w:sz w:val="22"/>
        </w:rPr>
        <w:t>____________________________________________</w:t>
      </w:r>
    </w:p>
    <w:p w14:paraId="705D4D50">
      <w:pPr>
        <w:pStyle w:val="4"/>
        <w:spacing w:line="360" w:lineRule="auto"/>
        <w:ind w:firstLine="705" w:firstLineChars="196"/>
        <w:rPr>
          <w:rFonts w:ascii="仿宋_GB2312" w:eastAsia="仿宋_GB2312"/>
          <w:bCs/>
          <w:sz w:val="36"/>
        </w:rPr>
      </w:pPr>
      <w:r>
        <w:rPr>
          <w:rFonts w:hint="eastAsia" w:ascii="楷体_GB2312" w:eastAsia="楷体_GB2312"/>
          <w:bCs/>
          <w:sz w:val="36"/>
        </w:rPr>
        <w:t>填 表 日 期</w:t>
      </w:r>
      <w:r>
        <w:rPr>
          <w:rFonts w:hint="eastAsia" w:ascii="仿宋_GB2312" w:eastAsia="仿宋_GB2312"/>
          <w:bCs/>
          <w:sz w:val="36"/>
        </w:rPr>
        <w:t>：</w:t>
      </w:r>
      <w:r>
        <w:rPr>
          <w:bCs/>
          <w:sz w:val="22"/>
        </w:rPr>
        <w:t>____________________________________________</w:t>
      </w:r>
    </w:p>
    <w:p w14:paraId="321BD597">
      <w:pPr>
        <w:rPr>
          <w:bCs/>
          <w:color w:val="000000"/>
        </w:rPr>
      </w:pPr>
    </w:p>
    <w:p w14:paraId="3694604D">
      <w:pPr>
        <w:rPr>
          <w:rFonts w:hint="eastAsia"/>
          <w:bCs/>
          <w:color w:val="000000"/>
        </w:rPr>
      </w:pPr>
    </w:p>
    <w:p w14:paraId="10DC2669">
      <w:pPr>
        <w:rPr>
          <w:rFonts w:hint="eastAsia"/>
          <w:bCs/>
          <w:color w:val="000000"/>
        </w:rPr>
      </w:pPr>
    </w:p>
    <w:p w14:paraId="6CA64317">
      <w:pPr>
        <w:rPr>
          <w:rFonts w:hint="eastAsia"/>
          <w:bCs/>
          <w:color w:val="000000"/>
        </w:rPr>
      </w:pPr>
    </w:p>
    <w:p w14:paraId="3250E11B">
      <w:pPr>
        <w:tabs>
          <w:tab w:val="left" w:pos="560"/>
          <w:tab w:val="center" w:pos="4535"/>
        </w:tabs>
        <w:jc w:val="center"/>
        <w:rPr>
          <w:rFonts w:hint="eastAsia" w:ascii="黑体" w:eastAsia="黑体"/>
          <w:sz w:val="28"/>
          <w:szCs w:val="30"/>
        </w:rPr>
      </w:pPr>
      <w:bookmarkStart w:id="0" w:name="_Hlk131068846"/>
      <w:r>
        <w:rPr>
          <w:rFonts w:hint="eastAsia" w:ascii="黑体" w:eastAsia="黑体"/>
          <w:sz w:val="28"/>
          <w:szCs w:val="30"/>
          <w:lang w:val="en-US" w:eastAsia="zh-CN"/>
        </w:rPr>
        <w:t>教务处</w:t>
      </w:r>
      <w:r>
        <w:rPr>
          <w:rFonts w:hint="eastAsia" w:ascii="黑体" w:eastAsia="黑体"/>
          <w:sz w:val="28"/>
          <w:szCs w:val="30"/>
        </w:rPr>
        <w:t>制表</w:t>
      </w:r>
    </w:p>
    <w:bookmarkEnd w:id="0"/>
    <w:p w14:paraId="03BDEA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440" w:lineRule="exact"/>
        <w:jc w:val="both"/>
        <w:textAlignment w:val="auto"/>
        <w:rPr>
          <w:rFonts w:hint="eastAsia" w:ascii="黑体" w:hAnsi="黑体" w:eastAsia="黑体"/>
        </w:rPr>
      </w:pPr>
    </w:p>
    <w:p w14:paraId="2D418B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440" w:lineRule="exact"/>
        <w:jc w:val="center"/>
        <w:textAlignment w:val="auto"/>
        <w:rPr>
          <w:rFonts w:hint="eastAsia" w:ascii="黑体" w:hAnsi="黑体" w:eastAsia="黑体"/>
        </w:rPr>
      </w:pPr>
    </w:p>
    <w:p w14:paraId="2D838CD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440" w:lineRule="exact"/>
        <w:jc w:val="center"/>
        <w:textAlignment w:val="auto"/>
        <w:rPr>
          <w:rFonts w:hint="eastAsia" w:ascii="黑体" w:hAnsi="黑体" w:eastAsia="黑体"/>
          <w:sz w:val="36"/>
          <w:szCs w:val="36"/>
        </w:rPr>
      </w:pPr>
    </w:p>
    <w:p w14:paraId="71E7835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440" w:lineRule="exact"/>
        <w:jc w:val="center"/>
        <w:textAlignment w:val="auto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摘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/>
          <w:sz w:val="36"/>
          <w:szCs w:val="36"/>
        </w:rPr>
        <w:t>要</w:t>
      </w:r>
    </w:p>
    <w:p w14:paraId="7437CD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beforeLines="100" w:line="440" w:lineRule="exact"/>
        <w:ind w:firstLine="482"/>
        <w:jc w:val="left"/>
        <w:textAlignment w:val="auto"/>
        <w:rPr>
          <w:rFonts w:ascii="仿宋" w:hAnsi="仿宋" w:eastAsia="仿宋"/>
          <w:sz w:val="28"/>
          <w:szCs w:val="22"/>
        </w:rPr>
      </w:pPr>
      <w:r>
        <w:rPr>
          <w:rFonts w:hint="eastAsia" w:ascii="仿宋" w:hAnsi="仿宋" w:eastAsia="仿宋"/>
          <w:sz w:val="28"/>
          <w:szCs w:val="22"/>
        </w:rPr>
        <w:t>这里是中文摘要。在对论文进行总结的基础上，用简单、明确、易懂、精辟的语言对全文内容加以概括，提取论文的主要信息。</w:t>
      </w:r>
    </w:p>
    <w:p w14:paraId="6F4113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640"/>
        <w:jc w:val="left"/>
        <w:textAlignment w:val="auto"/>
        <w:rPr>
          <w:rFonts w:ascii="黑体" w:hAnsi="黑体" w:eastAsia="黑体"/>
          <w:sz w:val="28"/>
          <w:szCs w:val="28"/>
        </w:rPr>
      </w:pPr>
    </w:p>
    <w:p w14:paraId="778873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2"/>
        <w:textAlignment w:val="auto"/>
        <w:rPr>
          <w:rFonts w:ascii="仿宋" w:hAnsi="仿宋" w:eastAsia="仿宋"/>
          <w:sz w:val="28"/>
          <w:szCs w:val="22"/>
        </w:rPr>
      </w:pPr>
      <w:r>
        <w:rPr>
          <w:rFonts w:hint="eastAsia" w:ascii="黑体" w:hAnsi="黑体" w:eastAsia="黑体"/>
          <w:b/>
          <w:bCs/>
          <w:sz w:val="28"/>
          <w:szCs w:val="22"/>
        </w:rPr>
        <w:t>关键词：</w:t>
      </w:r>
      <w:r>
        <w:rPr>
          <w:rFonts w:hint="eastAsia" w:ascii="仿宋" w:hAnsi="仿宋" w:eastAsia="仿宋"/>
          <w:sz w:val="28"/>
          <w:szCs w:val="22"/>
        </w:rPr>
        <w:t>关键词1</w:t>
      </w:r>
      <w:r>
        <w:rPr>
          <w:rFonts w:hint="eastAsia" w:ascii="仿宋" w:hAnsi="仿宋" w:eastAsia="仿宋"/>
          <w:b/>
          <w:bCs/>
          <w:sz w:val="28"/>
          <w:szCs w:val="22"/>
        </w:rPr>
        <w:t xml:space="preserve"> </w:t>
      </w:r>
      <w:r>
        <w:rPr>
          <w:rFonts w:ascii="仿宋" w:hAnsi="仿宋" w:eastAsia="仿宋"/>
          <w:b/>
          <w:bCs/>
          <w:sz w:val="28"/>
          <w:szCs w:val="22"/>
        </w:rPr>
        <w:t xml:space="preserve"> </w:t>
      </w:r>
      <w:r>
        <w:rPr>
          <w:rFonts w:hint="eastAsia" w:ascii="仿宋" w:hAnsi="仿宋" w:eastAsia="仿宋"/>
          <w:b/>
          <w:bCs/>
          <w:sz w:val="28"/>
          <w:szCs w:val="22"/>
        </w:rPr>
        <w:t xml:space="preserve"> </w:t>
      </w:r>
      <w:r>
        <w:rPr>
          <w:rFonts w:hint="eastAsia" w:ascii="仿宋" w:hAnsi="仿宋" w:eastAsia="仿宋" w:cs="宋体"/>
          <w:sz w:val="28"/>
          <w:szCs w:val="22"/>
        </w:rPr>
        <w:t>关键词2</w:t>
      </w:r>
      <w:r>
        <w:rPr>
          <w:rFonts w:hint="eastAsia" w:ascii="仿宋" w:hAnsi="仿宋" w:eastAsia="仿宋"/>
          <w:sz w:val="28"/>
          <w:szCs w:val="22"/>
        </w:rPr>
        <w:t xml:space="preserve">  </w:t>
      </w:r>
      <w:r>
        <w:rPr>
          <w:rFonts w:ascii="仿宋" w:hAnsi="仿宋" w:eastAsia="仿宋"/>
          <w:sz w:val="28"/>
          <w:szCs w:val="22"/>
        </w:rPr>
        <w:t xml:space="preserve"> </w:t>
      </w:r>
      <w:r>
        <w:rPr>
          <w:rFonts w:hint="eastAsia" w:ascii="仿宋" w:hAnsi="仿宋" w:eastAsia="仿宋"/>
          <w:sz w:val="28"/>
          <w:szCs w:val="22"/>
        </w:rPr>
        <w:t>关键词3</w:t>
      </w:r>
    </w:p>
    <w:p w14:paraId="18FC12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440" w:lineRule="exact"/>
        <w:ind w:firstLine="480"/>
        <w:jc w:val="left"/>
        <w:textAlignment w:val="auto"/>
      </w:pPr>
      <w:r>
        <w:br w:type="page"/>
      </w:r>
      <w:bookmarkStart w:id="17" w:name="_GoBack"/>
      <w:bookmarkEnd w:id="17"/>
    </w:p>
    <w:p w14:paraId="0A1367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beforeLines="100" w:after="312" w:afterLines="100" w:line="440" w:lineRule="exact"/>
        <w:ind w:firstLine="643"/>
        <w:jc w:val="center"/>
        <w:textAlignment w:val="auto"/>
        <w:rPr>
          <w:rFonts w:eastAsia="黑体"/>
          <w:b/>
          <w:bCs/>
        </w:rPr>
      </w:pPr>
    </w:p>
    <w:p w14:paraId="0802D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2" w:beforeLines="100" w:after="312" w:afterLines="100" w:line="440" w:lineRule="exact"/>
        <w:ind w:firstLine="643"/>
        <w:jc w:val="center"/>
        <w:textAlignment w:val="auto"/>
        <w:rPr>
          <w:rFonts w:eastAsia="黑体"/>
          <w:b/>
          <w:bCs/>
        </w:rPr>
      </w:pPr>
      <w:r>
        <w:rPr>
          <w:rFonts w:eastAsia="黑体"/>
          <w:b/>
          <w:bCs/>
        </w:rPr>
        <w:t>Abstract</w:t>
      </w:r>
    </w:p>
    <w:p w14:paraId="1864B7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This is abstract. Use simple, clear, understandable, incisive language to summarize the full text content, extract the main information of the paper.</w:t>
      </w:r>
    </w:p>
    <w:p w14:paraId="24CAFD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0"/>
        <w:textAlignment w:val="auto"/>
        <w:rPr>
          <w:sz w:val="24"/>
          <w:szCs w:val="24"/>
        </w:rPr>
      </w:pPr>
    </w:p>
    <w:p w14:paraId="6F5DB0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2"/>
        <w:textAlignment w:val="auto"/>
        <w:rPr>
          <w:sz w:val="24"/>
          <w:szCs w:val="24"/>
        </w:rPr>
      </w:pPr>
      <w:r>
        <w:rPr>
          <w:b/>
          <w:bCs/>
          <w:sz w:val="24"/>
          <w:szCs w:val="24"/>
        </w:rPr>
        <w:t>Key</w:t>
      </w:r>
      <w:r>
        <w:rPr>
          <w:rFonts w:hint="eastAsia"/>
          <w:b/>
          <w:bCs/>
          <w:sz w:val="24"/>
          <w:szCs w:val="24"/>
        </w:rPr>
        <w:t xml:space="preserve"> W</w:t>
      </w:r>
      <w:r>
        <w:rPr>
          <w:b/>
          <w:bCs/>
          <w:sz w:val="24"/>
          <w:szCs w:val="24"/>
        </w:rPr>
        <w:t>ords</w:t>
      </w:r>
      <w:r>
        <w:rPr>
          <w:sz w:val="24"/>
          <w:szCs w:val="24"/>
        </w:rPr>
        <w:t xml:space="preserve">: </w:t>
      </w:r>
      <w:r>
        <w:rPr>
          <w:rFonts w:hint="eastAsia"/>
          <w:sz w:val="24"/>
          <w:szCs w:val="24"/>
        </w:rPr>
        <w:t>key word 1</w:t>
      </w:r>
      <w:r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key word 2   key word3</w:t>
      </w:r>
      <w:r>
        <w:rPr>
          <w:sz w:val="24"/>
          <w:szCs w:val="24"/>
        </w:rPr>
        <w:t xml:space="preserve">   </w:t>
      </w:r>
    </w:p>
    <w:p w14:paraId="50BA6075">
      <w:pPr>
        <w:snapToGrid w:val="0"/>
        <w:spacing w:line="560" w:lineRule="exact"/>
        <w:jc w:val="center"/>
        <w:rPr>
          <w:rFonts w:ascii="黑体" w:hAnsi="黑体" w:eastAsia="黑体"/>
          <w:b/>
        </w:rPr>
      </w:pPr>
      <w:r>
        <w:br w:type="page"/>
      </w:r>
      <w:bookmarkStart w:id="1" w:name="_Toc89164267"/>
      <w:bookmarkStart w:id="2" w:name="_Toc89178055"/>
      <w:bookmarkStart w:id="3" w:name="_Toc89252645"/>
    </w:p>
    <w:p w14:paraId="4D26E9EC">
      <w:pPr>
        <w:spacing w:before="312" w:beforeLines="100" w:after="312" w:afterLines="100"/>
        <w:jc w:val="center"/>
        <w:rPr>
          <w:rFonts w:hint="eastAsia" w:ascii="黑体" w:hAnsi="黑体" w:eastAsia="黑体"/>
          <w:b/>
        </w:rPr>
      </w:pPr>
    </w:p>
    <w:p w14:paraId="73C35CBE">
      <w:pPr>
        <w:spacing w:before="312" w:beforeLines="100" w:after="312" w:afterLines="100"/>
        <w:jc w:val="center"/>
      </w:pPr>
      <w:r>
        <w:rPr>
          <w:rFonts w:hint="eastAsia" w:ascii="黑体" w:hAnsi="黑体" w:eastAsia="黑体"/>
          <w:b/>
        </w:rPr>
        <w:t>目录</w:t>
      </w:r>
      <w:bookmarkEnd w:id="1"/>
      <w:bookmarkEnd w:id="2"/>
      <w:bookmarkEnd w:id="3"/>
      <w:r>
        <w:rPr>
          <w:rFonts w:ascii="黑体" w:hAnsi="黑体" w:eastAsia="黑体"/>
          <w:b/>
          <w:kern w:val="44"/>
        </w:rPr>
        <w:fldChar w:fldCharType="begin"/>
      </w:r>
      <w:r>
        <w:rPr>
          <w:rFonts w:ascii="黑体" w:hAnsi="黑体" w:eastAsia="黑体"/>
          <w:b/>
        </w:rPr>
        <w:instrText xml:space="preserve"> </w:instrText>
      </w:r>
      <w:r>
        <w:rPr>
          <w:rFonts w:hint="eastAsia" w:ascii="黑体" w:hAnsi="黑体" w:eastAsia="黑体"/>
          <w:b/>
        </w:rPr>
        <w:instrText xml:space="preserve">TOC \o "1-3" \h \z \u</w:instrText>
      </w:r>
      <w:r>
        <w:rPr>
          <w:rFonts w:ascii="黑体" w:hAnsi="黑体" w:eastAsia="黑体"/>
          <w:b/>
        </w:rPr>
        <w:instrText xml:space="preserve"> </w:instrText>
      </w:r>
      <w:r>
        <w:rPr>
          <w:rFonts w:ascii="黑体" w:hAnsi="黑体" w:eastAsia="黑体"/>
          <w:b/>
          <w:kern w:val="44"/>
        </w:rPr>
        <w:fldChar w:fldCharType="separate"/>
      </w:r>
    </w:p>
    <w:p w14:paraId="63F061AA">
      <w:pPr>
        <w:pStyle w:val="8"/>
        <w:tabs>
          <w:tab w:val="right" w:leader="dot" w:pos="8920"/>
        </w:tabs>
        <w:ind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"_Toc138062613" </w:instrText>
      </w:r>
      <w:r>
        <w:fldChar w:fldCharType="separate"/>
      </w:r>
      <w:r>
        <w:rPr>
          <w:rStyle w:val="12"/>
          <w:bCs/>
        </w:rPr>
        <w:t>一、标题（三号黑体，居中）</w:t>
      </w:r>
      <w:r>
        <w:tab/>
      </w:r>
      <w:r>
        <w:fldChar w:fldCharType="begin"/>
      </w:r>
      <w:r>
        <w:instrText xml:space="preserve"> PAGEREF _Toc138062613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271527A">
      <w:pPr>
        <w:pStyle w:val="8"/>
        <w:tabs>
          <w:tab w:val="right" w:leader="dot" w:pos="8920"/>
        </w:tabs>
        <w:ind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"_Toc138062614" </w:instrText>
      </w:r>
      <w:r>
        <w:fldChar w:fldCharType="separate"/>
      </w:r>
      <w:r>
        <w:rPr>
          <w:rStyle w:val="12"/>
          <w:bCs/>
        </w:rPr>
        <w:t>二、标题（含图表示例）</w:t>
      </w:r>
      <w:r>
        <w:tab/>
      </w:r>
      <w:r>
        <w:fldChar w:fldCharType="begin"/>
      </w:r>
      <w:r>
        <w:instrText xml:space="preserve"> PAGEREF _Toc138062614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60B3B85D">
      <w:pPr>
        <w:pStyle w:val="8"/>
        <w:tabs>
          <w:tab w:val="right" w:leader="dot" w:pos="8920"/>
        </w:tabs>
        <w:ind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"_Toc138062615" </w:instrText>
      </w:r>
      <w:r>
        <w:fldChar w:fldCharType="separate"/>
      </w:r>
      <w:r>
        <w:rPr>
          <w:rStyle w:val="12"/>
          <w:bCs/>
        </w:rPr>
        <w:t>三、标题</w:t>
      </w:r>
      <w:r>
        <w:tab/>
      </w:r>
      <w:r>
        <w:fldChar w:fldCharType="begin"/>
      </w:r>
      <w:r>
        <w:instrText xml:space="preserve"> PAGEREF _Toc138062615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5FAA2334">
      <w:pPr>
        <w:pStyle w:val="9"/>
        <w:tabs>
          <w:tab w:val="right" w:leader="dot" w:pos="8920"/>
        </w:tabs>
        <w:ind w:left="64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"_Toc138062616" </w:instrText>
      </w:r>
      <w:r>
        <w:fldChar w:fldCharType="separate"/>
      </w:r>
      <w:r>
        <w:rPr>
          <w:rStyle w:val="12"/>
        </w:rPr>
        <w:t>（一）二级标题（四号黑体，顶左）</w:t>
      </w:r>
      <w:r>
        <w:tab/>
      </w:r>
      <w:r>
        <w:fldChar w:fldCharType="begin"/>
      </w:r>
      <w:r>
        <w:instrText xml:space="preserve"> PAGEREF _Toc138062616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D89ECCE">
      <w:pPr>
        <w:pStyle w:val="9"/>
        <w:tabs>
          <w:tab w:val="right" w:leader="dot" w:pos="8920"/>
        </w:tabs>
        <w:ind w:left="64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"_Toc138062617" </w:instrText>
      </w:r>
      <w:r>
        <w:fldChar w:fldCharType="separate"/>
      </w:r>
      <w:r>
        <w:rPr>
          <w:rStyle w:val="12"/>
        </w:rPr>
        <w:t>（二）二级标题</w:t>
      </w:r>
      <w:r>
        <w:tab/>
      </w:r>
      <w:r>
        <w:fldChar w:fldCharType="begin"/>
      </w:r>
      <w:r>
        <w:instrText xml:space="preserve"> PAGEREF _Toc138062617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561697ED">
      <w:pPr>
        <w:pStyle w:val="9"/>
        <w:tabs>
          <w:tab w:val="right" w:leader="dot" w:pos="8920"/>
        </w:tabs>
        <w:ind w:left="64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"_Toc138062618" </w:instrText>
      </w:r>
      <w:r>
        <w:fldChar w:fldCharType="separate"/>
      </w:r>
      <w:r>
        <w:rPr>
          <w:rStyle w:val="12"/>
        </w:rPr>
        <w:t>（三）二级标题</w:t>
      </w:r>
      <w:r>
        <w:tab/>
      </w:r>
      <w:r>
        <w:fldChar w:fldCharType="begin"/>
      </w:r>
      <w:r>
        <w:instrText xml:space="preserve"> PAGEREF _Toc138062618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53094C2">
      <w:pPr>
        <w:pStyle w:val="8"/>
        <w:tabs>
          <w:tab w:val="right" w:leader="dot" w:pos="8920"/>
        </w:tabs>
        <w:ind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"_Toc138062619" </w:instrText>
      </w:r>
      <w:r>
        <w:fldChar w:fldCharType="separate"/>
      </w:r>
      <w:r>
        <w:rPr>
          <w:rStyle w:val="12"/>
          <w:bCs/>
        </w:rPr>
        <w:t>四、标题</w:t>
      </w:r>
      <w:r>
        <w:tab/>
      </w:r>
      <w:r>
        <w:fldChar w:fldCharType="begin"/>
      </w:r>
      <w:r>
        <w:instrText xml:space="preserve"> PAGEREF _Toc138062619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54180D8">
      <w:pPr>
        <w:pStyle w:val="9"/>
        <w:tabs>
          <w:tab w:val="right" w:leader="dot" w:pos="8920"/>
        </w:tabs>
        <w:ind w:left="64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"_Toc138062620" </w:instrText>
      </w:r>
      <w:r>
        <w:fldChar w:fldCharType="separate"/>
      </w:r>
      <w:r>
        <w:rPr>
          <w:rStyle w:val="12"/>
        </w:rPr>
        <w:t>（一）二级标题</w:t>
      </w:r>
      <w:r>
        <w:tab/>
      </w:r>
      <w:r>
        <w:fldChar w:fldCharType="begin"/>
      </w:r>
      <w:r>
        <w:instrText xml:space="preserve"> PAGEREF _Toc138062620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09421F2">
      <w:pPr>
        <w:pStyle w:val="9"/>
        <w:tabs>
          <w:tab w:val="right" w:leader="dot" w:pos="8920"/>
        </w:tabs>
        <w:ind w:left="64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"_Toc138062621" </w:instrText>
      </w:r>
      <w:r>
        <w:fldChar w:fldCharType="separate"/>
      </w:r>
      <w:r>
        <w:rPr>
          <w:rStyle w:val="12"/>
        </w:rPr>
        <w:t>（二）二级标题</w:t>
      </w:r>
      <w:r>
        <w:tab/>
      </w:r>
      <w:r>
        <w:fldChar w:fldCharType="begin"/>
      </w:r>
      <w:r>
        <w:instrText xml:space="preserve"> PAGEREF _Toc138062621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35A77DD">
      <w:pPr>
        <w:pStyle w:val="8"/>
        <w:tabs>
          <w:tab w:val="right" w:leader="dot" w:pos="8920"/>
        </w:tabs>
        <w:ind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"_Toc138062622" </w:instrText>
      </w:r>
      <w:r>
        <w:fldChar w:fldCharType="separate"/>
      </w:r>
      <w:r>
        <w:rPr>
          <w:rStyle w:val="12"/>
          <w:bCs/>
        </w:rPr>
        <w:t>参考文献</w:t>
      </w:r>
      <w:r>
        <w:tab/>
      </w:r>
      <w:r>
        <w:fldChar w:fldCharType="begin"/>
      </w:r>
      <w:r>
        <w:instrText xml:space="preserve"> PAGEREF _Toc138062622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79C4C05B">
      <w:pPr>
        <w:pStyle w:val="8"/>
        <w:tabs>
          <w:tab w:val="right" w:leader="dot" w:pos="8920"/>
        </w:tabs>
        <w:ind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"_Toc138062623" </w:instrText>
      </w:r>
      <w:r>
        <w:fldChar w:fldCharType="separate"/>
      </w:r>
      <w:r>
        <w:rPr>
          <w:rStyle w:val="12"/>
          <w:bCs/>
        </w:rPr>
        <w:t>附录（附图）</w:t>
      </w:r>
      <w:r>
        <w:tab/>
      </w:r>
      <w:r>
        <w:fldChar w:fldCharType="begin"/>
      </w:r>
      <w:r>
        <w:instrText xml:space="preserve"> PAGEREF _Toc138062623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55DE7009">
      <w:pPr>
        <w:pStyle w:val="9"/>
        <w:tabs>
          <w:tab w:val="right" w:leader="dot" w:pos="8920"/>
        </w:tabs>
        <w:ind w:left="64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"_Toc138062624" </w:instrText>
      </w:r>
      <w:r>
        <w:fldChar w:fldCharType="separate"/>
      </w:r>
      <w:r>
        <w:rPr>
          <w:rStyle w:val="12"/>
        </w:rPr>
        <w:t>附录项目名称</w:t>
      </w:r>
      <w:r>
        <w:tab/>
      </w:r>
      <w:r>
        <w:fldChar w:fldCharType="begin"/>
      </w:r>
      <w:r>
        <w:instrText xml:space="preserve"> PAGEREF _Toc138062624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5AF2EB5">
      <w:pPr>
        <w:pStyle w:val="18"/>
        <w:spacing w:before="312" w:after="312"/>
        <w:ind w:firstLine="440"/>
        <w:rPr>
          <w:rFonts w:cs="Times New Roman" w:asciiTheme="minorHAnsi" w:hAnsiTheme="minorHAnsi" w:eastAsiaTheme="minorEastAsia"/>
          <w:sz w:val="22"/>
        </w:rPr>
      </w:pPr>
      <w:r>
        <w:rPr>
          <w:rFonts w:cs="Times New Roman" w:asciiTheme="minorHAnsi" w:hAnsiTheme="minorHAnsi" w:eastAsiaTheme="minorEastAsia"/>
          <w:sz w:val="22"/>
        </w:rPr>
        <w:fldChar w:fldCharType="end"/>
      </w:r>
    </w:p>
    <w:p w14:paraId="1FDA1DA9">
      <w:pPr>
        <w:widowControl/>
        <w:ind w:firstLine="480"/>
        <w:jc w:val="left"/>
        <w:sectPr>
          <w:footerReference r:id="rId5" w:type="first"/>
          <w:footerReference r:id="rId3" w:type="default"/>
          <w:footerReference r:id="rId4" w:type="even"/>
          <w:pgSz w:w="11906" w:h="16838"/>
          <w:pgMar w:top="1134" w:right="1558" w:bottom="1134" w:left="1134" w:header="556" w:footer="992" w:gutter="284"/>
          <w:pgNumType w:start="1"/>
          <w:cols w:space="425" w:num="1"/>
          <w:docGrid w:type="lines" w:linePitch="312" w:charSpace="0"/>
        </w:sectPr>
      </w:pPr>
      <w:r>
        <w:br w:type="page"/>
      </w:r>
    </w:p>
    <w:p w14:paraId="1CDB0FD9">
      <w:pPr>
        <w:pStyle w:val="2"/>
        <w:spacing w:before="312" w:after="312"/>
        <w:ind w:firstLine="0" w:firstLineChars="0"/>
        <w:rPr>
          <w:b w:val="0"/>
          <w:bCs/>
        </w:rPr>
      </w:pPr>
      <w:bookmarkStart w:id="4" w:name="_Toc138062613"/>
      <w:r>
        <w:rPr>
          <w:rFonts w:hint="eastAsia"/>
          <w:b w:val="0"/>
          <w:bCs/>
        </w:rPr>
        <w:t>一、标题（三号黑体</w:t>
      </w:r>
      <w:r>
        <w:rPr>
          <w:b w:val="0"/>
          <w:bCs/>
        </w:rPr>
        <w:t>，居中</w:t>
      </w:r>
      <w:r>
        <w:rPr>
          <w:rFonts w:hint="eastAsia"/>
          <w:b w:val="0"/>
          <w:bCs/>
        </w:rPr>
        <w:t>）</w:t>
      </w:r>
      <w:bookmarkEnd w:id="4"/>
    </w:p>
    <w:p w14:paraId="5CB64EAE">
      <w:pPr>
        <w:snapToGrid w:val="0"/>
        <w:spacing w:line="560" w:lineRule="exact"/>
        <w:ind w:firstLine="48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[此处键入正文]</w:t>
      </w:r>
    </w:p>
    <w:p w14:paraId="3A6CB55A">
      <w:pPr>
        <w:spacing w:line="560" w:lineRule="exact"/>
        <w:ind w:firstLine="48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按照自然段依次排列，每段起行空两格，回行顶格。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sz w:val="28"/>
          <w:szCs w:val="28"/>
        </w:rPr>
        <w:t>号宋体，（重点文句，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四号</w:t>
      </w:r>
      <w:r>
        <w:rPr>
          <w:rFonts w:hint="eastAsia" w:ascii="宋体" w:hAnsi="宋体" w:eastAsia="宋体" w:cs="宋体"/>
          <w:sz w:val="28"/>
          <w:szCs w:val="28"/>
        </w:rPr>
        <w:t>宋体字，加粗），行距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固定值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22</w:t>
      </w:r>
      <w:r>
        <w:rPr>
          <w:rFonts w:hint="eastAsia" w:ascii="宋体" w:hAnsi="宋体" w:eastAsia="宋体" w:cs="宋体"/>
          <w:sz w:val="28"/>
          <w:szCs w:val="28"/>
        </w:rPr>
        <w:t>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榜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605906A0">
      <w:pPr>
        <w:snapToGrid w:val="0"/>
        <w:ind w:firstLine="480"/>
        <w:rPr>
          <w:szCs w:val="24"/>
        </w:rPr>
      </w:pPr>
    </w:p>
    <w:p w14:paraId="29E3DFD3">
      <w:pPr>
        <w:widowControl/>
        <w:ind w:firstLine="480"/>
        <w:jc w:val="center"/>
        <w:rPr>
          <w:szCs w:val="24"/>
        </w:rPr>
      </w:pPr>
      <w:r>
        <w:rPr>
          <w:szCs w:val="24"/>
        </w:rPr>
        <w:br w:type="page"/>
      </w:r>
    </w:p>
    <w:p w14:paraId="2E5DD17E">
      <w:pPr>
        <w:pStyle w:val="2"/>
        <w:spacing w:before="312" w:after="312"/>
        <w:ind w:firstLine="0" w:firstLineChars="0"/>
        <w:rPr>
          <w:rFonts w:hint="eastAsia"/>
          <w:b w:val="0"/>
          <w:bCs/>
        </w:rPr>
      </w:pPr>
      <w:bookmarkStart w:id="5" w:name="_Toc138062614"/>
      <w:r>
        <w:rPr>
          <w:rFonts w:hint="eastAsia"/>
          <w:b w:val="0"/>
          <w:bCs/>
        </w:rPr>
        <w:t>二、标题（含图表示例）</w:t>
      </w:r>
      <w:bookmarkEnd w:id="5"/>
    </w:p>
    <w:p w14:paraId="2706C5EF">
      <w:pPr>
        <w:spacing w:line="560" w:lineRule="exact"/>
        <w:ind w:firstLine="48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TITLE  [此处键入正文]  \* MERGEFORMAT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[此处键入正文]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 xml:space="preserve"> 图标题在图下方，表标题在表上方。</w:t>
      </w:r>
    </w:p>
    <w:p w14:paraId="377A6B37">
      <w:pPr>
        <w:ind w:firstLine="480"/>
        <w:rPr>
          <w:szCs w:val="24"/>
        </w:rPr>
      </w:pPr>
    </w:p>
    <w:p w14:paraId="0DD96E51">
      <w:pPr>
        <w:widowControl/>
        <w:ind w:firstLine="480"/>
        <w:jc w:val="center"/>
      </w:pPr>
      <w:r>
        <w:drawing>
          <wp:inline distT="0" distB="0" distL="114300" distR="114300">
            <wp:extent cx="4617085" cy="2833370"/>
            <wp:effectExtent l="0" t="0" r="635" b="1270"/>
            <wp:docPr id="1" name="图片 1" descr="QQ图片20210415190329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0415190329&amp;pfm111&amp;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56A0">
      <w:pPr>
        <w:widowControl/>
        <w:spacing w:line="560" w:lineRule="exact"/>
        <w:ind w:firstLine="482"/>
        <w:jc w:val="center"/>
        <w:rPr>
          <w:sz w:val="28"/>
          <w:szCs w:val="22"/>
        </w:rPr>
      </w:pPr>
      <w:r>
        <w:rPr>
          <w:rFonts w:hint="eastAsia"/>
          <w:sz w:val="28"/>
          <w:szCs w:val="22"/>
        </w:rPr>
        <w:t>图 1  明代永宁宣抚司及永宁卫疆域图</w:t>
      </w:r>
    </w:p>
    <w:p w14:paraId="2AE3CCE8">
      <w:pPr>
        <w:widowControl/>
        <w:ind w:firstLine="480"/>
        <w:jc w:val="center"/>
        <w:rPr>
          <w:szCs w:val="24"/>
        </w:rPr>
      </w:pPr>
    </w:p>
    <w:p w14:paraId="771AAD37">
      <w:pPr>
        <w:widowControl/>
        <w:ind w:firstLine="480"/>
        <w:jc w:val="center"/>
        <w:rPr>
          <w:szCs w:val="24"/>
        </w:rPr>
      </w:pPr>
    </w:p>
    <w:p w14:paraId="28DB89B9">
      <w:pPr>
        <w:spacing w:line="400" w:lineRule="exact"/>
        <w:ind w:firstLine="480"/>
        <w:jc w:val="center"/>
        <w:rPr>
          <w:sz w:val="28"/>
          <w:szCs w:val="22"/>
        </w:rPr>
      </w:pPr>
      <w:r>
        <w:rPr>
          <w:rFonts w:hint="eastAsia"/>
          <w:sz w:val="28"/>
          <w:szCs w:val="22"/>
        </w:rPr>
        <w:t xml:space="preserve">表1 </w:t>
      </w:r>
      <w:r>
        <w:rPr>
          <w:sz w:val="28"/>
          <w:szCs w:val="22"/>
        </w:rPr>
        <w:t xml:space="preserve"> 国际单位制的基本单位</w:t>
      </w:r>
    </w:p>
    <w:tbl>
      <w:tblPr>
        <w:tblStyle w:val="10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406"/>
        <w:gridCol w:w="2599"/>
      </w:tblGrid>
      <w:tr w14:paraId="406DCC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27539FE3">
            <w:pPr>
              <w:pStyle w:val="5"/>
              <w:snapToGrid w:val="0"/>
              <w:ind w:left="25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量的名称</w:t>
            </w:r>
          </w:p>
        </w:tc>
        <w:tc>
          <w:tcPr>
            <w:tcW w:w="2406" w:type="dxa"/>
            <w:tcBorders>
              <w:top w:val="single" w:color="auto" w:sz="12" w:space="0"/>
              <w:left w:val="nil"/>
              <w:bottom w:val="single" w:color="auto" w:sz="6" w:space="0"/>
            </w:tcBorders>
            <w:vAlign w:val="center"/>
          </w:tcPr>
          <w:p w14:paraId="38215919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单位名称</w:t>
            </w:r>
          </w:p>
        </w:tc>
        <w:tc>
          <w:tcPr>
            <w:tcW w:w="2599" w:type="dxa"/>
            <w:tcBorders>
              <w:top w:val="single" w:color="auto" w:sz="12" w:space="0"/>
              <w:left w:val="nil"/>
              <w:bottom w:val="single" w:color="auto" w:sz="6" w:space="0"/>
            </w:tcBorders>
            <w:vAlign w:val="center"/>
          </w:tcPr>
          <w:p w14:paraId="2AEB1D87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单位符号</w:t>
            </w:r>
          </w:p>
        </w:tc>
      </w:tr>
      <w:tr w14:paraId="102C5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single" w:color="auto" w:sz="6" w:space="0"/>
              <w:bottom w:val="nil"/>
            </w:tcBorders>
            <w:vAlign w:val="center"/>
          </w:tcPr>
          <w:p w14:paraId="2BF6437E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长度</w:t>
            </w:r>
          </w:p>
        </w:tc>
        <w:tc>
          <w:tcPr>
            <w:tcW w:w="2406" w:type="dxa"/>
            <w:tcBorders>
              <w:top w:val="single" w:color="auto" w:sz="6" w:space="0"/>
              <w:left w:val="nil"/>
              <w:bottom w:val="nil"/>
            </w:tcBorders>
            <w:vAlign w:val="center"/>
          </w:tcPr>
          <w:p w14:paraId="638E48AE">
            <w:pPr>
              <w:pStyle w:val="5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米</w:t>
            </w:r>
          </w:p>
        </w:tc>
        <w:tc>
          <w:tcPr>
            <w:tcW w:w="2599" w:type="dxa"/>
            <w:tcBorders>
              <w:top w:val="single" w:color="auto" w:sz="6" w:space="0"/>
              <w:left w:val="nil"/>
              <w:bottom w:val="nil"/>
            </w:tcBorders>
            <w:vAlign w:val="center"/>
          </w:tcPr>
          <w:p w14:paraId="53859E69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m</w:t>
            </w:r>
          </w:p>
        </w:tc>
      </w:tr>
      <w:tr w14:paraId="77858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7FF34498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质量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14:paraId="046F83A9">
            <w:pPr>
              <w:pStyle w:val="5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千克(公斤)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14:paraId="0A37CE58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kg</w:t>
            </w:r>
          </w:p>
        </w:tc>
      </w:tr>
      <w:tr w14:paraId="27DD87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08B59E3B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时间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14:paraId="4500ACF7">
            <w:pPr>
              <w:pStyle w:val="5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秒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14:paraId="592A4F64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s</w:t>
            </w:r>
          </w:p>
        </w:tc>
      </w:tr>
      <w:tr w14:paraId="5E9B53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316D6E9E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电流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14:paraId="5C763002">
            <w:pPr>
              <w:pStyle w:val="5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安[培]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14:paraId="50D82030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A</w:t>
            </w:r>
          </w:p>
        </w:tc>
      </w:tr>
      <w:tr w14:paraId="57FA75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63B2CB04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热力学温度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14:paraId="5F1BBC5A">
            <w:pPr>
              <w:pStyle w:val="5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开[尔文]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14:paraId="00320BD9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K</w:t>
            </w:r>
          </w:p>
        </w:tc>
      </w:tr>
      <w:tr w14:paraId="2CFE1A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124AED0F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物质的量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14:paraId="0F504486">
            <w:pPr>
              <w:pStyle w:val="5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摩[尔]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14:paraId="6FB406CC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mol</w:t>
            </w:r>
          </w:p>
        </w:tc>
      </w:tr>
      <w:tr w14:paraId="5B83A7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single" w:color="auto" w:sz="12" w:space="0"/>
            </w:tcBorders>
            <w:vAlign w:val="center"/>
          </w:tcPr>
          <w:p w14:paraId="0334BE9E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发光强度</w:t>
            </w:r>
          </w:p>
        </w:tc>
        <w:tc>
          <w:tcPr>
            <w:tcW w:w="2406" w:type="dxa"/>
            <w:tcBorders>
              <w:top w:val="nil"/>
              <w:left w:val="nil"/>
              <w:bottom w:val="single" w:color="auto" w:sz="12" w:space="0"/>
            </w:tcBorders>
            <w:vAlign w:val="center"/>
          </w:tcPr>
          <w:p w14:paraId="11DAFB92">
            <w:pPr>
              <w:pStyle w:val="5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坎[德拉]</w:t>
            </w:r>
          </w:p>
        </w:tc>
        <w:tc>
          <w:tcPr>
            <w:tcW w:w="2599" w:type="dxa"/>
            <w:tcBorders>
              <w:top w:val="nil"/>
              <w:left w:val="nil"/>
              <w:bottom w:val="single" w:color="auto" w:sz="12" w:space="0"/>
            </w:tcBorders>
            <w:vAlign w:val="center"/>
          </w:tcPr>
          <w:p w14:paraId="4DCCE4F2">
            <w:pPr>
              <w:pStyle w:val="5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cd</w:t>
            </w:r>
          </w:p>
        </w:tc>
      </w:tr>
    </w:tbl>
    <w:p w14:paraId="2D7F7648">
      <w:pPr>
        <w:snapToGrid w:val="0"/>
        <w:ind w:firstLine="480"/>
        <w:rPr>
          <w:szCs w:val="24"/>
        </w:rPr>
      </w:pPr>
    </w:p>
    <w:p w14:paraId="31EE8960">
      <w:pPr>
        <w:widowControl/>
        <w:ind w:firstLine="480"/>
        <w:jc w:val="left"/>
        <w:rPr>
          <w:szCs w:val="24"/>
        </w:rPr>
      </w:pPr>
      <w:r>
        <w:rPr>
          <w:szCs w:val="24"/>
        </w:rPr>
        <w:br w:type="page"/>
      </w:r>
    </w:p>
    <w:p w14:paraId="63F750EB">
      <w:pPr>
        <w:pStyle w:val="2"/>
        <w:spacing w:before="312" w:after="312"/>
        <w:ind w:firstLine="0" w:firstLineChars="0"/>
        <w:rPr>
          <w:rFonts w:hint="eastAsia"/>
          <w:b w:val="0"/>
          <w:bCs/>
        </w:rPr>
      </w:pPr>
      <w:bookmarkStart w:id="6" w:name="_Toc138062615"/>
      <w:r>
        <w:rPr>
          <w:rFonts w:hint="eastAsia"/>
          <w:b w:val="0"/>
          <w:bCs/>
        </w:rPr>
        <w:t>三、标题</w:t>
      </w:r>
      <w:bookmarkEnd w:id="6"/>
    </w:p>
    <w:p w14:paraId="31E75B3F">
      <w:pPr>
        <w:spacing w:line="560" w:lineRule="exact"/>
        <w:ind w:firstLine="48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[此处键入正文]</w:t>
      </w:r>
    </w:p>
    <w:p w14:paraId="481292B8">
      <w:pPr>
        <w:pStyle w:val="3"/>
        <w:spacing w:before="312" w:after="312" w:line="560" w:lineRule="exact"/>
        <w:ind w:firstLine="560"/>
        <w:rPr>
          <w:b w:val="0"/>
          <w:bCs w:val="0"/>
        </w:rPr>
      </w:pPr>
      <w:bookmarkStart w:id="7" w:name="_Toc138062616"/>
      <w:r>
        <w:rPr>
          <w:rFonts w:hint="eastAsia"/>
          <w:b w:val="0"/>
          <w:bCs w:val="0"/>
        </w:rPr>
        <w:t>（一）二级标题（四号黑体</w:t>
      </w:r>
      <w:r>
        <w:rPr>
          <w:b w:val="0"/>
          <w:bCs w:val="0"/>
        </w:rPr>
        <w:t>，顶左</w:t>
      </w:r>
      <w:r>
        <w:rPr>
          <w:rFonts w:hint="eastAsia"/>
          <w:b w:val="0"/>
          <w:bCs w:val="0"/>
        </w:rPr>
        <w:t>）</w:t>
      </w:r>
      <w:bookmarkEnd w:id="7"/>
    </w:p>
    <w:p w14:paraId="4DB6C927">
      <w:pPr>
        <w:spacing w:line="560" w:lineRule="exact"/>
        <w:ind w:firstLine="48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[此处键入正文]</w:t>
      </w:r>
    </w:p>
    <w:p w14:paraId="6EC73949">
      <w:pPr>
        <w:pStyle w:val="3"/>
        <w:spacing w:before="312" w:after="312" w:line="560" w:lineRule="exact"/>
        <w:ind w:firstLine="560"/>
        <w:rPr>
          <w:b w:val="0"/>
          <w:bCs w:val="0"/>
        </w:rPr>
      </w:pPr>
      <w:bookmarkStart w:id="8" w:name="_Toc138062617"/>
      <w:r>
        <w:rPr>
          <w:rFonts w:hint="eastAsia"/>
          <w:b w:val="0"/>
          <w:bCs w:val="0"/>
        </w:rPr>
        <w:t>（二）二级标题</w:t>
      </w:r>
      <w:bookmarkEnd w:id="8"/>
    </w:p>
    <w:p w14:paraId="4B985F95">
      <w:pPr>
        <w:spacing w:line="560" w:lineRule="exact"/>
        <w:ind w:firstLine="48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[此处键入正文]</w:t>
      </w:r>
    </w:p>
    <w:p w14:paraId="4704F9E9">
      <w:pPr>
        <w:pStyle w:val="3"/>
        <w:spacing w:before="312" w:after="312" w:line="560" w:lineRule="exact"/>
        <w:ind w:firstLine="560"/>
        <w:rPr>
          <w:b w:val="0"/>
          <w:bCs w:val="0"/>
        </w:rPr>
      </w:pPr>
      <w:bookmarkStart w:id="9" w:name="_Toc138062618"/>
      <w:r>
        <w:rPr>
          <w:rFonts w:hint="eastAsia"/>
          <w:b w:val="0"/>
          <w:bCs w:val="0"/>
        </w:rPr>
        <w:t>（三）二级标题</w:t>
      </w:r>
      <w:bookmarkEnd w:id="9"/>
    </w:p>
    <w:p w14:paraId="2FD308A0">
      <w:pPr>
        <w:spacing w:line="560" w:lineRule="exact"/>
        <w:ind w:firstLine="48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[此处键入正文]</w:t>
      </w:r>
    </w:p>
    <w:p w14:paraId="3B70D57B">
      <w:pPr>
        <w:widowControl/>
        <w:spacing w:line="560" w:lineRule="exact"/>
        <w:ind w:firstLine="480"/>
        <w:jc w:val="left"/>
        <w:rPr>
          <w:szCs w:val="24"/>
        </w:rPr>
      </w:pPr>
      <w:r>
        <w:rPr>
          <w:szCs w:val="24"/>
        </w:rPr>
        <w:br w:type="page"/>
      </w:r>
    </w:p>
    <w:p w14:paraId="43EE7CCE">
      <w:pPr>
        <w:pStyle w:val="2"/>
        <w:spacing w:before="312" w:after="312"/>
        <w:ind w:firstLine="0" w:firstLineChars="0"/>
        <w:rPr>
          <w:rFonts w:hint="eastAsia"/>
          <w:b w:val="0"/>
          <w:bCs/>
        </w:rPr>
      </w:pPr>
      <w:bookmarkStart w:id="10" w:name="_Toc138062619"/>
      <w:r>
        <w:rPr>
          <w:rFonts w:hint="eastAsia"/>
          <w:b w:val="0"/>
          <w:bCs/>
        </w:rPr>
        <w:t>四、标题</w:t>
      </w:r>
      <w:bookmarkEnd w:id="10"/>
    </w:p>
    <w:p w14:paraId="2E691AC7">
      <w:pPr>
        <w:spacing w:line="560" w:lineRule="exact"/>
        <w:ind w:firstLine="48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[此处键入正文]</w:t>
      </w:r>
    </w:p>
    <w:p w14:paraId="0B0C5DD7">
      <w:pPr>
        <w:pStyle w:val="3"/>
        <w:spacing w:before="312" w:after="312" w:line="560" w:lineRule="exact"/>
        <w:ind w:firstLine="560"/>
        <w:rPr>
          <w:b w:val="0"/>
          <w:bCs w:val="0"/>
        </w:rPr>
      </w:pPr>
      <w:bookmarkStart w:id="11" w:name="_Toc138062620"/>
      <w:r>
        <w:rPr>
          <w:rFonts w:hint="eastAsia"/>
          <w:b w:val="0"/>
          <w:bCs w:val="0"/>
        </w:rPr>
        <w:t>（一）二级标题</w:t>
      </w:r>
      <w:bookmarkEnd w:id="11"/>
    </w:p>
    <w:p w14:paraId="46296E86">
      <w:pPr>
        <w:spacing w:line="560" w:lineRule="exact"/>
        <w:ind w:firstLine="48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[此处键入正文]</w:t>
      </w:r>
    </w:p>
    <w:p w14:paraId="740A9A30">
      <w:pPr>
        <w:pStyle w:val="3"/>
        <w:spacing w:before="312" w:after="312" w:line="560" w:lineRule="exact"/>
        <w:ind w:firstLine="560"/>
        <w:rPr>
          <w:b w:val="0"/>
          <w:bCs w:val="0"/>
        </w:rPr>
      </w:pPr>
      <w:bookmarkStart w:id="12" w:name="_Toc138062621"/>
      <w:r>
        <w:rPr>
          <w:rFonts w:hint="eastAsia"/>
          <w:b w:val="0"/>
          <w:bCs w:val="0"/>
        </w:rPr>
        <w:t>（二）二级标题</w:t>
      </w:r>
      <w:bookmarkEnd w:id="12"/>
    </w:p>
    <w:p w14:paraId="2423C04D">
      <w:pPr>
        <w:spacing w:line="560" w:lineRule="exact"/>
        <w:ind w:firstLine="482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[此处键入正文]</w:t>
      </w:r>
    </w:p>
    <w:p w14:paraId="762A1301">
      <w:pPr>
        <w:snapToGrid w:val="0"/>
        <w:spacing w:line="560" w:lineRule="exact"/>
        <w:ind w:firstLine="480"/>
        <w:rPr>
          <w:rFonts w:ascii="仿宋" w:hAnsi="仿宋" w:eastAsia="仿宋"/>
          <w:szCs w:val="24"/>
        </w:rPr>
      </w:pPr>
    </w:p>
    <w:p w14:paraId="7EFF6B59">
      <w:pPr>
        <w:snapToGrid w:val="0"/>
        <w:ind w:firstLine="480"/>
        <w:rPr>
          <w:szCs w:val="24"/>
        </w:rPr>
      </w:pPr>
    </w:p>
    <w:p w14:paraId="7259AAB9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34714C72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54AEFE09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40984020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4DDE049C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4C54F9C4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2F2D2582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442C4AE5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22FF095A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08880F63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33FF47A0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20D6E65F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7B5B10CC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370D9FF4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56E8C479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08E003B3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7B54392F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4677766B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64BE7DF5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5FDB5FD5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52CA37A0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</w:rPr>
      </w:pPr>
    </w:p>
    <w:p w14:paraId="677B18DF">
      <w:pPr>
        <w:snapToGrid w:val="0"/>
        <w:ind w:firstLine="4200" w:firstLineChars="1500"/>
        <w:rPr>
          <w:rFonts w:eastAsia="黑体" w:cstheme="minorBidi"/>
          <w:b w:val="0"/>
          <w:bCs w:val="0"/>
          <w:kern w:val="44"/>
          <w:szCs w:val="44"/>
        </w:rPr>
      </w:pPr>
      <w:r>
        <w:rPr>
          <w:rFonts w:hint="eastAsia" w:ascii="黑体" w:hAnsi="黑体" w:eastAsia="黑体"/>
          <w:b w:val="0"/>
          <w:bCs w:val="0"/>
          <w:sz w:val="28"/>
          <w:szCs w:val="28"/>
        </w:rPr>
        <w:t>作者签名：</w:t>
      </w:r>
      <w:r>
        <w:rPr>
          <w:rFonts w:hint="eastAsia" w:ascii="黑体" w:hAnsi="黑体" w:eastAsia="黑体"/>
          <w:b w:val="0"/>
          <w:bCs w:val="0"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b w:val="0"/>
          <w:bCs w:val="0"/>
          <w:sz w:val="28"/>
          <w:szCs w:val="28"/>
          <w:u w:val="single"/>
        </w:rPr>
        <w:t xml:space="preserve">               </w:t>
      </w:r>
      <w:bookmarkStart w:id="13" w:name="_Toc69120798"/>
      <w:r>
        <w:rPr>
          <w:b w:val="0"/>
          <w:bCs w:val="0"/>
        </w:rPr>
        <w:br w:type="page"/>
      </w:r>
    </w:p>
    <w:p w14:paraId="0B4941B6">
      <w:pPr>
        <w:pStyle w:val="2"/>
        <w:spacing w:before="312" w:after="312"/>
        <w:ind w:firstLine="0" w:firstLineChars="0"/>
        <w:rPr>
          <w:b w:val="0"/>
          <w:bCs/>
        </w:rPr>
      </w:pPr>
      <w:bookmarkStart w:id="14" w:name="_Toc138062622"/>
      <w:r>
        <w:rPr>
          <w:rFonts w:hint="eastAsia"/>
          <w:b w:val="0"/>
          <w:bCs/>
        </w:rPr>
        <w:t>参考文献</w:t>
      </w:r>
      <w:bookmarkEnd w:id="13"/>
      <w:bookmarkEnd w:id="14"/>
    </w:p>
    <w:p w14:paraId="46E66B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2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[1] 王众托.企业信息化与管理变革[M].北京：中国人民大学出版社，2001：122-128. </w:t>
      </w:r>
    </w:p>
    <w:p w14:paraId="32A01A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2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[2] 张永平．全球化背景下中国高等教育市场化的特点分析——独立学院的个案研究 [D]．香港：香港中文大学博士论文，2009：105-109, 137-147.</w:t>
      </w:r>
    </w:p>
    <w:p w14:paraId="00FA4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2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[3]孙立平.总体性社会研究——对改革前中国社会结构的概要分析[J].中国社会科学，1993，（1）:190-192.</w:t>
      </w:r>
    </w:p>
    <w:p w14:paraId="1A2EE7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2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[4]</w:t>
      </w:r>
    </w:p>
    <w:p w14:paraId="35E10A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2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[5]</w:t>
      </w:r>
    </w:p>
    <w:p w14:paraId="4333F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2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[6]</w:t>
      </w:r>
    </w:p>
    <w:p w14:paraId="560F8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40" w:lineRule="exact"/>
        <w:ind w:firstLine="482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（具体格式参考文献格式国标GB/7714）</w:t>
      </w:r>
    </w:p>
    <w:p w14:paraId="0E7515CB">
      <w:pPr>
        <w:spacing w:line="560" w:lineRule="exact"/>
        <w:rPr>
          <w:szCs w:val="28"/>
        </w:rPr>
      </w:pPr>
      <w:r>
        <w:rPr>
          <w:rFonts w:hint="eastAsia"/>
          <w:szCs w:val="28"/>
        </w:rPr>
        <w:br w:type="page"/>
      </w:r>
    </w:p>
    <w:p w14:paraId="1EEBA8A4">
      <w:pPr>
        <w:pStyle w:val="2"/>
        <w:spacing w:before="312" w:after="312"/>
        <w:ind w:firstLine="0" w:firstLineChars="0"/>
        <w:rPr>
          <w:b w:val="0"/>
          <w:bCs/>
        </w:rPr>
      </w:pPr>
      <w:bookmarkStart w:id="15" w:name="_Toc138062623"/>
      <w:r>
        <w:rPr>
          <w:rFonts w:hint="eastAsia"/>
          <w:b w:val="0"/>
          <w:bCs/>
        </w:rPr>
        <w:t>附录（附图）</w:t>
      </w:r>
      <w:bookmarkEnd w:id="15"/>
    </w:p>
    <w:p w14:paraId="43283F7D">
      <w:pPr>
        <w:pStyle w:val="3"/>
        <w:spacing w:before="312" w:after="312"/>
        <w:ind w:firstLine="560"/>
        <w:rPr>
          <w:b w:val="0"/>
          <w:bCs w:val="0"/>
        </w:rPr>
      </w:pPr>
      <w:bookmarkStart w:id="16" w:name="_Toc138062624"/>
      <w:r>
        <w:rPr>
          <w:rFonts w:hint="eastAsia"/>
          <w:b w:val="0"/>
          <w:bCs w:val="0"/>
        </w:rPr>
        <w:t>附录项目名称</w:t>
      </w:r>
      <w:bookmarkEnd w:id="16"/>
    </w:p>
    <w:p w14:paraId="677968EF">
      <w:pPr>
        <w:widowControl/>
        <w:jc w:val="left"/>
      </w:pPr>
    </w:p>
    <w:sectPr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姚体">
    <w:altName w:val="Times New Roman"/>
    <w:panose1 w:val="00000000000000000000"/>
    <w:charset w:val="01"/>
    <w:family w:val="roman"/>
    <w:pitch w:val="default"/>
    <w:sig w:usb0="00000000" w:usb1="00000000" w:usb2="00000000" w:usb3="00000000" w:csb0="0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0D932F">
    <w:pPr>
      <w:pStyle w:val="6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04E690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2D08A">
    <w:pPr>
      <w:pStyle w:val="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F3E7D1">
    <w:pPr>
      <w:pStyle w:val="6"/>
      <w:ind w:firstLine="360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2ODg2NWExZjRhOGFmYWMzYmM5ODQxYWJmMTdhNDcifQ=="/>
  </w:docVars>
  <w:rsids>
    <w:rsidRoot w:val="00A46466"/>
    <w:rsid w:val="0002395D"/>
    <w:rsid w:val="00051A54"/>
    <w:rsid w:val="000C5976"/>
    <w:rsid w:val="000E7A64"/>
    <w:rsid w:val="0018701F"/>
    <w:rsid w:val="002042A5"/>
    <w:rsid w:val="0023424A"/>
    <w:rsid w:val="003031B8"/>
    <w:rsid w:val="00320D30"/>
    <w:rsid w:val="00452750"/>
    <w:rsid w:val="004E5E2A"/>
    <w:rsid w:val="005F55B7"/>
    <w:rsid w:val="0065471A"/>
    <w:rsid w:val="00670FB7"/>
    <w:rsid w:val="0067230C"/>
    <w:rsid w:val="006E22F3"/>
    <w:rsid w:val="007B1FFB"/>
    <w:rsid w:val="008868AC"/>
    <w:rsid w:val="008904AD"/>
    <w:rsid w:val="00A00776"/>
    <w:rsid w:val="00A46466"/>
    <w:rsid w:val="00AA4759"/>
    <w:rsid w:val="00D21E4E"/>
    <w:rsid w:val="00E87A1D"/>
    <w:rsid w:val="00EB446C"/>
    <w:rsid w:val="036C40A8"/>
    <w:rsid w:val="06913258"/>
    <w:rsid w:val="307408EE"/>
    <w:rsid w:val="3C6B1119"/>
    <w:rsid w:val="4A6774D3"/>
    <w:rsid w:val="4C7D53DD"/>
    <w:rsid w:val="552A5291"/>
    <w:rsid w:val="65C56406"/>
    <w:rsid w:val="67FE4C66"/>
    <w:rsid w:val="78CE2999"/>
    <w:rsid w:val="796E271F"/>
    <w:rsid w:val="7BB67714"/>
    <w:rsid w:val="7F89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简体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link w:val="14"/>
    <w:autoRedefine/>
    <w:qFormat/>
    <w:uiPriority w:val="9"/>
    <w:pPr>
      <w:spacing w:before="100" w:beforeLines="100" w:after="100" w:afterLines="100"/>
      <w:ind w:firstLine="200" w:firstLineChars="200"/>
      <w:jc w:val="center"/>
      <w:outlineLvl w:val="0"/>
    </w:pPr>
    <w:rPr>
      <w:rFonts w:eastAsia="黑体" w:cstheme="minorBidi"/>
      <w:b/>
      <w:kern w:val="44"/>
      <w:szCs w:val="44"/>
    </w:rPr>
  </w:style>
  <w:style w:type="paragraph" w:styleId="3">
    <w:name w:val="heading 2"/>
    <w:basedOn w:val="1"/>
    <w:next w:val="1"/>
    <w:link w:val="15"/>
    <w:autoRedefine/>
    <w:unhideWhenUsed/>
    <w:qFormat/>
    <w:uiPriority w:val="9"/>
    <w:pPr>
      <w:keepNext/>
      <w:keepLines/>
      <w:snapToGrid w:val="0"/>
      <w:spacing w:before="100" w:beforeLines="100" w:after="100" w:afterLines="100" w:line="300" w:lineRule="auto"/>
      <w:ind w:firstLine="200" w:firstLineChars="200"/>
      <w:outlineLvl w:val="1"/>
    </w:pPr>
    <w:rPr>
      <w:rFonts w:eastAsia="黑体" w:cstheme="majorBidi"/>
      <w:b/>
      <w:bCs/>
      <w:sz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next w:val="1"/>
    <w:link w:val="13"/>
    <w:autoRedefine/>
    <w:qFormat/>
    <w:uiPriority w:val="0"/>
    <w:pPr>
      <w:widowControl/>
      <w:ind w:firstLine="420"/>
    </w:pPr>
    <w:rPr>
      <w:rFonts w:eastAsia="宋体"/>
      <w:color w:val="000000"/>
      <w:sz w:val="21"/>
    </w:rPr>
  </w:style>
  <w:style w:type="paragraph" w:styleId="5">
    <w:name w:val="Plain Text"/>
    <w:basedOn w:val="1"/>
    <w:link w:val="16"/>
    <w:autoRedefine/>
    <w:qFormat/>
    <w:uiPriority w:val="0"/>
    <w:pPr>
      <w:spacing w:line="300" w:lineRule="auto"/>
      <w:ind w:firstLine="200" w:firstLineChars="200"/>
    </w:pPr>
    <w:rPr>
      <w:rFonts w:ascii="宋体" w:hAnsi="Courier New" w:eastAsia="宋体" w:cstheme="minorBidi"/>
      <w:sz w:val="24"/>
      <w:szCs w:val="20"/>
    </w:rPr>
  </w:style>
  <w:style w:type="paragraph" w:styleId="6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300" w:lineRule="auto"/>
      <w:ind w:firstLine="200" w:firstLineChars="200"/>
      <w:jc w:val="left"/>
    </w:pPr>
    <w:rPr>
      <w:rFonts w:ascii="宋体" w:hAnsi="宋体" w:eastAsia="宋体" w:cstheme="minorBidi"/>
      <w:sz w:val="18"/>
      <w:szCs w:val="18"/>
    </w:rPr>
  </w:style>
  <w:style w:type="paragraph" w:styleId="7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unhideWhenUsed/>
    <w:qFormat/>
    <w:uiPriority w:val="39"/>
    <w:pPr>
      <w:spacing w:line="300" w:lineRule="auto"/>
      <w:ind w:firstLine="200" w:firstLineChars="200"/>
    </w:pPr>
    <w:rPr>
      <w:rFonts w:ascii="宋体" w:hAnsi="宋体" w:eastAsia="宋体" w:cstheme="minorBidi"/>
      <w:sz w:val="24"/>
      <w:szCs w:val="22"/>
    </w:rPr>
  </w:style>
  <w:style w:type="paragraph" w:styleId="9">
    <w:name w:val="toc 2"/>
    <w:basedOn w:val="1"/>
    <w:next w:val="1"/>
    <w:autoRedefine/>
    <w:unhideWhenUsed/>
    <w:qFormat/>
    <w:uiPriority w:val="39"/>
    <w:pPr>
      <w:spacing w:line="300" w:lineRule="auto"/>
      <w:ind w:left="420" w:leftChars="200" w:firstLine="200" w:firstLineChars="200"/>
    </w:pPr>
    <w:rPr>
      <w:rFonts w:ascii="宋体" w:hAnsi="宋体" w:eastAsia="宋体" w:cstheme="minorBidi"/>
      <w:sz w:val="24"/>
      <w:szCs w:val="22"/>
    </w:r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正文文本缩进 字符"/>
    <w:basedOn w:val="11"/>
    <w:link w:val="4"/>
    <w:qFormat/>
    <w:uiPriority w:val="0"/>
    <w:rPr>
      <w:rFonts w:ascii="Times New Roman" w:hAnsi="Times New Roman" w:eastAsia="宋体" w:cs="Times New Roman"/>
      <w:color w:val="000000"/>
      <w:szCs w:val="32"/>
    </w:rPr>
  </w:style>
  <w:style w:type="character" w:customStyle="1" w:styleId="14">
    <w:name w:val="标题 1 字符"/>
    <w:basedOn w:val="11"/>
    <w:link w:val="2"/>
    <w:autoRedefine/>
    <w:qFormat/>
    <w:uiPriority w:val="9"/>
    <w:rPr>
      <w:rFonts w:ascii="Times New Roman" w:hAnsi="Times New Roman" w:eastAsia="黑体"/>
      <w:b/>
      <w:kern w:val="44"/>
      <w:sz w:val="32"/>
      <w:szCs w:val="44"/>
    </w:rPr>
  </w:style>
  <w:style w:type="character" w:customStyle="1" w:styleId="15">
    <w:name w:val="标题 2 字符"/>
    <w:basedOn w:val="11"/>
    <w:link w:val="3"/>
    <w:autoRedefine/>
    <w:qFormat/>
    <w:uiPriority w:val="9"/>
    <w:rPr>
      <w:rFonts w:ascii="Times New Roman" w:hAnsi="Times New Roman" w:eastAsia="黑体" w:cstheme="majorBidi"/>
      <w:b/>
      <w:bCs/>
      <w:sz w:val="28"/>
      <w:szCs w:val="32"/>
    </w:rPr>
  </w:style>
  <w:style w:type="character" w:customStyle="1" w:styleId="16">
    <w:name w:val="纯文本 字符"/>
    <w:basedOn w:val="11"/>
    <w:link w:val="5"/>
    <w:autoRedefine/>
    <w:qFormat/>
    <w:uiPriority w:val="0"/>
    <w:rPr>
      <w:rFonts w:ascii="宋体" w:hAnsi="Courier New" w:eastAsia="宋体"/>
      <w:sz w:val="24"/>
      <w:szCs w:val="20"/>
    </w:rPr>
  </w:style>
  <w:style w:type="character" w:customStyle="1" w:styleId="17">
    <w:name w:val="页脚 字符"/>
    <w:basedOn w:val="11"/>
    <w:link w:val="6"/>
    <w:autoRedefine/>
    <w:qFormat/>
    <w:uiPriority w:val="99"/>
    <w:rPr>
      <w:rFonts w:ascii="宋体" w:hAnsi="宋体" w:eastAsia="宋体"/>
      <w:sz w:val="18"/>
      <w:szCs w:val="18"/>
    </w:rPr>
  </w:style>
  <w:style w:type="paragraph" w:customStyle="1" w:styleId="18">
    <w:name w:val="TOC 标题2"/>
    <w:basedOn w:val="2"/>
    <w:next w:val="1"/>
    <w:autoRedefine/>
    <w:unhideWhenUsed/>
    <w:qFormat/>
    <w:uiPriority w:val="39"/>
    <w:pPr>
      <w:widowControl/>
      <w:spacing w:before="240" w:after="0" w:line="259" w:lineRule="auto"/>
      <w:outlineLvl w:val="9"/>
    </w:pPr>
    <w:rPr>
      <w:rFonts w:eastAsiaTheme="majorEastAsia"/>
      <w:b w:val="0"/>
      <w:color w:val="2F5597" w:themeColor="accent1" w:themeShade="BF"/>
      <w:kern w:val="0"/>
      <w:szCs w:val="32"/>
    </w:rPr>
  </w:style>
  <w:style w:type="character" w:customStyle="1" w:styleId="19">
    <w:name w:val="页眉 字符"/>
    <w:basedOn w:val="11"/>
    <w:link w:val="7"/>
    <w:autoRedefine/>
    <w:qFormat/>
    <w:uiPriority w:val="99"/>
    <w:rPr>
      <w:rFonts w:ascii="Times New Roman" w:hAnsi="Times New Roman" w:eastAsia="方正仿宋简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7C9E0-3FCC-4290-9E7E-BD7DFE6C56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774</Words>
  <Characters>1196</Characters>
  <Lines>15</Lines>
  <Paragraphs>4</Paragraphs>
  <TotalTime>9</TotalTime>
  <ScaleCrop>false</ScaleCrop>
  <LinksUpToDate>false</LinksUpToDate>
  <CharactersWithSpaces>1316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2023-03-30T03:38:00Z</dcterms:created>
  <dc:creator>阳</dc:creator>
  <cp:lastModifiedBy>婷儿</cp:lastModifiedBy>
  <dcterms:modified xsi:type="dcterms:W3CDTF">2025-03-06T03:03:22Z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40DF038D87E54FFF8477A4E12042C21C_12</vt:lpwstr>
  </property>
  <property fmtid="{D5CDD505-2E9C-101B-9397-08002B2CF9AE}" pid="4" name="KSOTemplateDocerSaveRecord">
    <vt:lpwstr>eyJoZGlkIjoiZWM5OGEzZDg1ZjEyZGIzMWExZTc5MWZkMjBiYjU1MWMiLCJ1c2VySWQiOiIzMTcyNTY2NTkifQ==</vt:lpwstr>
  </property>
</Properties>
</file>